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D4" w:rsidRDefault="00A676D4" w:rsidP="00E83E7D">
      <w:pPr>
        <w:spacing w:after="0" w:line="240" w:lineRule="auto"/>
        <w:ind w:right="-173"/>
        <w:jc w:val="right"/>
        <w:rPr>
          <w:rFonts w:ascii="Arial Narrow" w:hAnsi="Arial Narrow"/>
          <w:sz w:val="28"/>
        </w:rPr>
      </w:pPr>
      <w:r w:rsidRPr="003F4341">
        <w:rPr>
          <w:rFonts w:ascii="Arial Narrow" w:hAnsi="Arial Narrow"/>
          <w:b/>
          <w:sz w:val="28"/>
        </w:rPr>
        <w:t xml:space="preserve">Progetti Just in Time – </w:t>
      </w:r>
      <w:r w:rsidRPr="004D7BDF">
        <w:rPr>
          <w:rFonts w:ascii="Arial Narrow" w:hAnsi="Arial Narrow"/>
          <w:sz w:val="28"/>
        </w:rPr>
        <w:t>Provincia di Pesaro e Urbino</w:t>
      </w:r>
    </w:p>
    <w:p w:rsidR="00A676D4" w:rsidRDefault="00A676D4" w:rsidP="00E83E7D">
      <w:pPr>
        <w:spacing w:after="0" w:line="240" w:lineRule="auto"/>
        <w:ind w:right="-173"/>
        <w:jc w:val="right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Enaip Rimini</w:t>
      </w:r>
    </w:p>
    <w:p w:rsidR="00A676D4" w:rsidRDefault="00A676D4" w:rsidP="00E83E7D">
      <w:pPr>
        <w:spacing w:after="0" w:line="240" w:lineRule="auto"/>
        <w:ind w:right="-173"/>
        <w:jc w:val="right"/>
        <w:rPr>
          <w:rFonts w:ascii="Arial Narrow" w:hAnsi="Arial Narrow"/>
          <w:sz w:val="28"/>
        </w:rPr>
      </w:pPr>
      <w:bookmarkStart w:id="0" w:name="_GoBack"/>
      <w:bookmarkEnd w:id="0"/>
    </w:p>
    <w:p w:rsidR="00A676D4" w:rsidRPr="00AD44A7" w:rsidRDefault="00A676D4" w:rsidP="00E83E7D">
      <w:pPr>
        <w:shd w:val="clear" w:color="auto" w:fill="D9D9D9"/>
        <w:spacing w:after="0" w:line="240" w:lineRule="auto"/>
        <w:ind w:right="-173"/>
        <w:jc w:val="both"/>
      </w:pPr>
      <w:r w:rsidRPr="00BE37D5">
        <w:rPr>
          <w:b/>
        </w:rPr>
        <w:t>Titolo corso di formazione:</w:t>
      </w:r>
      <w:r>
        <w:rPr>
          <w:b/>
        </w:rPr>
        <w:t xml:space="preserve"> Corso di formazione rivolto a progettisti UE 2014-2020 </w:t>
      </w:r>
      <w:r w:rsidRPr="00AD44A7">
        <w:t>a cura del Distretto Integrato di economia sociale – Marche Nord</w:t>
      </w:r>
    </w:p>
    <w:p w:rsidR="00A676D4" w:rsidRPr="00AD44A7" w:rsidRDefault="00A676D4" w:rsidP="00E83E7D">
      <w:pPr>
        <w:spacing w:after="0" w:line="240" w:lineRule="auto"/>
        <w:ind w:right="-173"/>
        <w:jc w:val="both"/>
      </w:pPr>
    </w:p>
    <w:p w:rsidR="00A676D4" w:rsidRPr="009776DE" w:rsidRDefault="00A676D4" w:rsidP="00E83E7D">
      <w:pPr>
        <w:spacing w:after="0" w:line="240" w:lineRule="auto"/>
        <w:ind w:right="-173"/>
        <w:jc w:val="both"/>
      </w:pPr>
      <w:r>
        <w:rPr>
          <w:b/>
        </w:rPr>
        <w:t xml:space="preserve">Obiettivo formativo: </w:t>
      </w:r>
      <w:r w:rsidRPr="009776DE">
        <w:t>Formare dei progettisti top in grado ci valorizzare la complessità legata alla riforma dei nuovi fondi strutturali 2014-2020</w:t>
      </w:r>
    </w:p>
    <w:p w:rsidR="00A676D4" w:rsidRPr="009776DE" w:rsidRDefault="00A676D4" w:rsidP="00E83E7D">
      <w:pPr>
        <w:spacing w:after="0" w:line="240" w:lineRule="auto"/>
        <w:ind w:right="-173"/>
        <w:jc w:val="both"/>
      </w:pPr>
      <w:r w:rsidRPr="009776DE">
        <w:t>Target: referenti dell’associazionismo e delle imprese sociali e profit, referenti degli EE.LL appartenenti al DIES MN</w:t>
      </w:r>
    </w:p>
    <w:p w:rsidR="00A676D4" w:rsidRPr="00BE37D5" w:rsidRDefault="00A676D4" w:rsidP="00E83E7D">
      <w:pPr>
        <w:spacing w:after="0" w:line="240" w:lineRule="auto"/>
        <w:ind w:right="-173"/>
        <w:jc w:val="both"/>
        <w:rPr>
          <w:b/>
        </w:rPr>
      </w:pPr>
      <w:r w:rsidRPr="00BE37D5">
        <w:rPr>
          <w:b/>
        </w:rPr>
        <w:t>Ore totali</w:t>
      </w:r>
      <w:r>
        <w:rPr>
          <w:b/>
        </w:rPr>
        <w:t xml:space="preserve">: </w:t>
      </w:r>
      <w:r w:rsidRPr="009776DE">
        <w:t>112</w:t>
      </w:r>
    </w:p>
    <w:p w:rsidR="00A676D4" w:rsidRPr="00BE37D5" w:rsidRDefault="00A676D4" w:rsidP="00E83E7D">
      <w:pPr>
        <w:spacing w:after="0" w:line="240" w:lineRule="auto"/>
        <w:ind w:right="-173"/>
        <w:jc w:val="both"/>
        <w:rPr>
          <w:b/>
        </w:rPr>
      </w:pPr>
      <w:r w:rsidRPr="00BE37D5">
        <w:rPr>
          <w:b/>
        </w:rPr>
        <w:t>Num. Moduli</w:t>
      </w:r>
      <w:r>
        <w:rPr>
          <w:b/>
        </w:rPr>
        <w:t xml:space="preserve">: </w:t>
      </w:r>
      <w:r w:rsidRPr="009776DE">
        <w:t>7</w:t>
      </w:r>
    </w:p>
    <w:p w:rsidR="00A676D4" w:rsidRPr="00BE37D5" w:rsidRDefault="00A676D4" w:rsidP="00E83E7D">
      <w:pPr>
        <w:spacing w:after="0" w:line="240" w:lineRule="auto"/>
        <w:ind w:right="-173"/>
        <w:jc w:val="both"/>
        <w:rPr>
          <w:b/>
        </w:rPr>
      </w:pPr>
      <w:r w:rsidRPr="00BE37D5">
        <w:rPr>
          <w:b/>
        </w:rPr>
        <w:t>Num. Lezioni</w:t>
      </w:r>
      <w:r>
        <w:rPr>
          <w:b/>
        </w:rPr>
        <w:t xml:space="preserve">: </w:t>
      </w:r>
      <w:r>
        <w:t>27</w:t>
      </w:r>
    </w:p>
    <w:p w:rsidR="00A676D4" w:rsidRPr="009776DE" w:rsidRDefault="00A676D4" w:rsidP="00E83E7D">
      <w:pPr>
        <w:spacing w:after="0" w:line="240" w:lineRule="auto"/>
        <w:ind w:right="-173"/>
        <w:jc w:val="both"/>
      </w:pPr>
      <w:r w:rsidRPr="00BE37D5">
        <w:rPr>
          <w:b/>
        </w:rPr>
        <w:t>Ore/lezione</w:t>
      </w:r>
      <w:r>
        <w:rPr>
          <w:b/>
        </w:rPr>
        <w:t xml:space="preserve">: </w:t>
      </w:r>
      <w:r w:rsidRPr="009776DE">
        <w:t>4  orario 16.00-20.00</w:t>
      </w:r>
      <w:r>
        <w:t>/15.00-20.00/14.00-20.00</w:t>
      </w:r>
    </w:p>
    <w:p w:rsidR="00A676D4" w:rsidRPr="00BE37D5" w:rsidRDefault="00A676D4" w:rsidP="00E83E7D">
      <w:pPr>
        <w:spacing w:after="0" w:line="240" w:lineRule="auto"/>
        <w:ind w:right="-173"/>
        <w:jc w:val="both"/>
        <w:rPr>
          <w:b/>
        </w:rPr>
      </w:pPr>
      <w:r w:rsidRPr="00BE37D5">
        <w:rPr>
          <w:b/>
        </w:rPr>
        <w:t>Periodo di svolgimento</w:t>
      </w:r>
      <w:r>
        <w:rPr>
          <w:b/>
        </w:rPr>
        <w:t xml:space="preserve">: </w:t>
      </w:r>
      <w:r w:rsidRPr="0031576F">
        <w:t>Giugno</w:t>
      </w:r>
      <w:r w:rsidRPr="009776DE">
        <w:t xml:space="preserve"> 2014 – Ottobre 2014</w:t>
      </w:r>
    </w:p>
    <w:p w:rsidR="00A676D4" w:rsidRDefault="00A676D4" w:rsidP="00E83E7D">
      <w:pPr>
        <w:spacing w:after="0" w:line="240" w:lineRule="auto"/>
        <w:ind w:right="-173"/>
        <w:jc w:val="both"/>
        <w:rPr>
          <w:b/>
          <w:sz w:val="20"/>
        </w:rPr>
      </w:pPr>
    </w:p>
    <w:p w:rsidR="00A676D4" w:rsidRPr="002A3FFE" w:rsidRDefault="00A676D4" w:rsidP="00E83E7D">
      <w:pPr>
        <w:spacing w:after="0" w:line="240" w:lineRule="auto"/>
        <w:ind w:right="-173"/>
        <w:jc w:val="both"/>
        <w:rPr>
          <w:b/>
          <w:sz w:val="20"/>
        </w:rPr>
      </w:pPr>
      <w:r w:rsidRPr="002A3FFE">
        <w:rPr>
          <w:b/>
          <w:sz w:val="20"/>
        </w:rPr>
        <w:t>Legenda: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</w:tblGrid>
      <w:tr w:rsidR="00A676D4" w:rsidRPr="00B42585" w:rsidTr="00B94C89">
        <w:tc>
          <w:tcPr>
            <w:tcW w:w="3828" w:type="dxa"/>
            <w:shd w:val="clear" w:color="auto" w:fill="17365D"/>
          </w:tcPr>
          <w:p w:rsidR="00A676D4" w:rsidRPr="00B42585" w:rsidRDefault="00A676D4" w:rsidP="00E83E7D">
            <w:pPr>
              <w:spacing w:after="0" w:line="240" w:lineRule="auto"/>
              <w:ind w:right="-173"/>
              <w:jc w:val="both"/>
              <w:rPr>
                <w:sz w:val="20"/>
              </w:rPr>
            </w:pPr>
            <w:r w:rsidRPr="00B42585">
              <w:rPr>
                <w:sz w:val="20"/>
              </w:rPr>
              <w:t>strategici (per dirigenti)</w:t>
            </w:r>
          </w:p>
        </w:tc>
      </w:tr>
      <w:tr w:rsidR="00A676D4" w:rsidRPr="00B42585" w:rsidTr="00B94C89">
        <w:tc>
          <w:tcPr>
            <w:tcW w:w="3828" w:type="dxa"/>
          </w:tcPr>
          <w:p w:rsidR="00A676D4" w:rsidRPr="00B42585" w:rsidRDefault="00A676D4" w:rsidP="00E83E7D">
            <w:pPr>
              <w:spacing w:after="0" w:line="240" w:lineRule="auto"/>
              <w:ind w:right="-173"/>
              <w:rPr>
                <w:sz w:val="20"/>
              </w:rPr>
            </w:pPr>
            <w:r w:rsidRPr="00B42585">
              <w:rPr>
                <w:sz w:val="20"/>
              </w:rPr>
              <w:t>fondamenti di progettazione (per tecnici)</w:t>
            </w:r>
          </w:p>
        </w:tc>
      </w:tr>
    </w:tbl>
    <w:p w:rsidR="00A676D4" w:rsidRDefault="00A676D4" w:rsidP="00E83E7D">
      <w:pPr>
        <w:ind w:right="-173"/>
        <w:rPr>
          <w:sz w:val="10"/>
        </w:rPr>
      </w:pPr>
    </w:p>
    <w:p w:rsidR="00A676D4" w:rsidRDefault="00A676D4" w:rsidP="00E83E7D">
      <w:pPr>
        <w:ind w:right="-173"/>
        <w:rPr>
          <w:sz w:val="10"/>
        </w:rPr>
      </w:pPr>
    </w:p>
    <w:p w:rsidR="00A676D4" w:rsidRDefault="00A676D4" w:rsidP="00E83E7D">
      <w:pPr>
        <w:ind w:right="-173"/>
        <w:rPr>
          <w:sz w:val="10"/>
        </w:rPr>
      </w:pPr>
    </w:p>
    <w:p w:rsidR="00A676D4" w:rsidRDefault="00A676D4" w:rsidP="00E83E7D">
      <w:pPr>
        <w:ind w:right="-173"/>
        <w:rPr>
          <w:sz w:val="10"/>
        </w:rPr>
      </w:pPr>
    </w:p>
    <w:p w:rsidR="00A676D4" w:rsidRDefault="00A676D4" w:rsidP="00E83E7D">
      <w:pPr>
        <w:ind w:right="-173"/>
        <w:rPr>
          <w:sz w:val="10"/>
        </w:rPr>
      </w:pPr>
    </w:p>
    <w:p w:rsidR="00A676D4" w:rsidRDefault="00A676D4" w:rsidP="00E83E7D">
      <w:pPr>
        <w:ind w:right="-173"/>
        <w:rPr>
          <w:sz w:val="10"/>
        </w:rPr>
      </w:pPr>
    </w:p>
    <w:p w:rsidR="00A676D4" w:rsidRDefault="00A676D4" w:rsidP="00E83E7D">
      <w:pPr>
        <w:ind w:right="-173"/>
        <w:rPr>
          <w:sz w:val="10"/>
        </w:rPr>
      </w:pPr>
    </w:p>
    <w:p w:rsidR="00A676D4" w:rsidRDefault="00A676D4" w:rsidP="00E83E7D">
      <w:pPr>
        <w:ind w:right="-173"/>
        <w:rPr>
          <w:sz w:val="10"/>
        </w:rPr>
      </w:pPr>
    </w:p>
    <w:p w:rsidR="00A676D4" w:rsidRDefault="00A676D4" w:rsidP="00E83E7D">
      <w:pPr>
        <w:ind w:right="-173"/>
        <w:rPr>
          <w:sz w:val="10"/>
        </w:rPr>
      </w:pPr>
    </w:p>
    <w:p w:rsidR="00A676D4" w:rsidRPr="00E83E7D" w:rsidRDefault="00A676D4" w:rsidP="00E83E7D">
      <w:pPr>
        <w:ind w:right="-173"/>
        <w:rPr>
          <w:sz w:val="10"/>
        </w:rPr>
      </w:pPr>
    </w:p>
    <w:tbl>
      <w:tblPr>
        <w:tblW w:w="1375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"/>
        <w:gridCol w:w="908"/>
        <w:gridCol w:w="2835"/>
        <w:gridCol w:w="2835"/>
        <w:gridCol w:w="2410"/>
        <w:gridCol w:w="2126"/>
        <w:gridCol w:w="1701"/>
      </w:tblGrid>
      <w:tr w:rsidR="00A676D4" w:rsidRPr="00E83E7D" w:rsidTr="000316B1">
        <w:tc>
          <w:tcPr>
            <w:tcW w:w="935" w:type="dxa"/>
          </w:tcPr>
          <w:p w:rsidR="00A676D4" w:rsidRPr="00E83E7D" w:rsidRDefault="00A676D4" w:rsidP="00E83E7D">
            <w:pPr>
              <w:spacing w:after="0" w:line="240" w:lineRule="auto"/>
              <w:ind w:right="-173"/>
              <w:jc w:val="center"/>
              <w:rPr>
                <w:b/>
                <w:sz w:val="20"/>
              </w:rPr>
            </w:pPr>
            <w:r w:rsidRPr="00E83E7D">
              <w:rPr>
                <w:b/>
                <w:sz w:val="20"/>
              </w:rPr>
              <w:t>Modulo</w:t>
            </w:r>
          </w:p>
        </w:tc>
        <w:tc>
          <w:tcPr>
            <w:tcW w:w="908" w:type="dxa"/>
          </w:tcPr>
          <w:p w:rsidR="00A676D4" w:rsidRPr="00E83E7D" w:rsidRDefault="00A676D4" w:rsidP="00E83E7D">
            <w:pPr>
              <w:spacing w:after="0" w:line="240" w:lineRule="auto"/>
              <w:ind w:right="-173"/>
              <w:jc w:val="center"/>
              <w:rPr>
                <w:b/>
                <w:sz w:val="20"/>
              </w:rPr>
            </w:pPr>
            <w:r w:rsidRPr="00E83E7D">
              <w:rPr>
                <w:b/>
                <w:sz w:val="20"/>
              </w:rPr>
              <w:t>Lezione</w:t>
            </w:r>
          </w:p>
        </w:tc>
        <w:tc>
          <w:tcPr>
            <w:tcW w:w="2835" w:type="dxa"/>
          </w:tcPr>
          <w:p w:rsidR="00A676D4" w:rsidRPr="00E83E7D" w:rsidRDefault="00A676D4" w:rsidP="00E83E7D">
            <w:pPr>
              <w:spacing w:after="0" w:line="240" w:lineRule="auto"/>
              <w:ind w:right="-173"/>
              <w:jc w:val="center"/>
              <w:rPr>
                <w:b/>
                <w:sz w:val="20"/>
              </w:rPr>
            </w:pPr>
            <w:r w:rsidRPr="00E83E7D">
              <w:rPr>
                <w:b/>
                <w:sz w:val="20"/>
              </w:rPr>
              <w:t>Obiettivi formativi</w:t>
            </w:r>
          </w:p>
        </w:tc>
        <w:tc>
          <w:tcPr>
            <w:tcW w:w="2835" w:type="dxa"/>
          </w:tcPr>
          <w:p w:rsidR="00A676D4" w:rsidRPr="00E83E7D" w:rsidRDefault="00A676D4" w:rsidP="00E83E7D">
            <w:pPr>
              <w:spacing w:after="0" w:line="240" w:lineRule="auto"/>
              <w:ind w:right="-173"/>
              <w:jc w:val="center"/>
              <w:rPr>
                <w:b/>
                <w:sz w:val="20"/>
              </w:rPr>
            </w:pPr>
            <w:r w:rsidRPr="00E83E7D">
              <w:rPr>
                <w:b/>
                <w:sz w:val="20"/>
              </w:rPr>
              <w:t>Contenuti specifici</w:t>
            </w:r>
          </w:p>
        </w:tc>
        <w:tc>
          <w:tcPr>
            <w:tcW w:w="2410" w:type="dxa"/>
          </w:tcPr>
          <w:p w:rsidR="00A676D4" w:rsidRPr="00E83E7D" w:rsidRDefault="00A676D4" w:rsidP="00E83E7D">
            <w:pPr>
              <w:spacing w:after="0" w:line="240" w:lineRule="auto"/>
              <w:ind w:right="-173"/>
              <w:jc w:val="center"/>
              <w:rPr>
                <w:b/>
                <w:sz w:val="20"/>
              </w:rPr>
            </w:pPr>
            <w:r w:rsidRPr="00E83E7D">
              <w:rPr>
                <w:b/>
                <w:sz w:val="20"/>
              </w:rPr>
              <w:t>Metodologie formative</w:t>
            </w:r>
          </w:p>
        </w:tc>
        <w:tc>
          <w:tcPr>
            <w:tcW w:w="2126" w:type="dxa"/>
          </w:tcPr>
          <w:p w:rsidR="00A676D4" w:rsidRPr="00E83E7D" w:rsidRDefault="00A676D4" w:rsidP="00E83E7D">
            <w:pPr>
              <w:spacing w:after="0" w:line="240" w:lineRule="auto"/>
              <w:ind w:right="-173"/>
              <w:jc w:val="center"/>
              <w:rPr>
                <w:b/>
                <w:sz w:val="20"/>
              </w:rPr>
            </w:pPr>
            <w:r w:rsidRPr="00E83E7D">
              <w:rPr>
                <w:b/>
                <w:sz w:val="20"/>
              </w:rPr>
              <w:t>Materiale didattico</w:t>
            </w:r>
          </w:p>
        </w:tc>
        <w:tc>
          <w:tcPr>
            <w:tcW w:w="1701" w:type="dxa"/>
          </w:tcPr>
          <w:p w:rsidR="00A676D4" w:rsidRPr="00E83E7D" w:rsidRDefault="00A676D4" w:rsidP="00E83E7D">
            <w:pPr>
              <w:spacing w:after="0" w:line="240" w:lineRule="auto"/>
              <w:ind w:right="-173"/>
              <w:jc w:val="center"/>
              <w:rPr>
                <w:b/>
                <w:sz w:val="20"/>
              </w:rPr>
            </w:pPr>
            <w:r w:rsidRPr="00E83E7D">
              <w:rPr>
                <w:b/>
                <w:sz w:val="20"/>
              </w:rPr>
              <w:t>Docente</w:t>
            </w:r>
          </w:p>
          <w:p w:rsidR="00A676D4" w:rsidRPr="00E83E7D" w:rsidRDefault="00A676D4" w:rsidP="00E83E7D">
            <w:pPr>
              <w:spacing w:after="0" w:line="240" w:lineRule="auto"/>
              <w:ind w:right="-173"/>
              <w:jc w:val="center"/>
              <w:rPr>
                <w:b/>
                <w:sz w:val="20"/>
              </w:rPr>
            </w:pPr>
          </w:p>
        </w:tc>
      </w:tr>
      <w:tr w:rsidR="00A676D4" w:rsidRPr="00E83E7D" w:rsidTr="000316B1">
        <w:tc>
          <w:tcPr>
            <w:tcW w:w="935" w:type="dxa"/>
            <w:vMerge w:val="restart"/>
            <w:textDirection w:val="btLr"/>
          </w:tcPr>
          <w:p w:rsidR="00A676D4" w:rsidRDefault="00A676D4" w:rsidP="000316B1">
            <w:pPr>
              <w:spacing w:after="0" w:line="240" w:lineRule="auto"/>
              <w:ind w:left="113" w:right="-173"/>
              <w:jc w:val="center"/>
              <w:rPr>
                <w:rFonts w:ascii="Arial Narrow" w:hAnsi="Arial Narrow"/>
                <w:b/>
                <w:sz w:val="20"/>
              </w:rPr>
            </w:pPr>
            <w:r w:rsidRPr="00E83E7D">
              <w:rPr>
                <w:rFonts w:ascii="Arial Narrow" w:hAnsi="Arial Narrow"/>
                <w:b/>
                <w:sz w:val="20"/>
              </w:rPr>
              <w:t xml:space="preserve">I </w:t>
            </w:r>
            <w:r>
              <w:rPr>
                <w:rFonts w:ascii="Arial Narrow" w:hAnsi="Arial Narrow"/>
                <w:b/>
                <w:sz w:val="20"/>
              </w:rPr>
              <w:t xml:space="preserve">Il DIES Marche Nord </w:t>
            </w:r>
          </w:p>
          <w:p w:rsidR="00A676D4" w:rsidRPr="000316B1" w:rsidRDefault="00A676D4" w:rsidP="000316B1">
            <w:pPr>
              <w:spacing w:after="0" w:line="240" w:lineRule="auto"/>
              <w:ind w:left="113" w:right="-173"/>
              <w:jc w:val="center"/>
              <w:rPr>
                <w:rFonts w:ascii="Arial Narrow" w:hAnsi="Arial Narrow"/>
                <w:sz w:val="20"/>
              </w:rPr>
            </w:pPr>
            <w:r w:rsidRPr="000316B1">
              <w:rPr>
                <w:rFonts w:ascii="Arial Narrow" w:hAnsi="Arial Narrow"/>
                <w:sz w:val="20"/>
              </w:rPr>
              <w:t>(12)</w:t>
            </w:r>
          </w:p>
        </w:tc>
        <w:tc>
          <w:tcPr>
            <w:tcW w:w="908" w:type="dxa"/>
          </w:tcPr>
          <w:p w:rsidR="00A676D4" w:rsidRPr="00E83E7D" w:rsidRDefault="00A676D4" w:rsidP="00E83E7D">
            <w:pPr>
              <w:spacing w:after="0" w:line="240" w:lineRule="auto"/>
              <w:ind w:right="-173"/>
              <w:jc w:val="center"/>
              <w:rPr>
                <w:rFonts w:ascii="Arial Narrow" w:hAnsi="Arial Narrow"/>
                <w:sz w:val="20"/>
              </w:rPr>
            </w:pPr>
            <w:r w:rsidRPr="00E83E7D">
              <w:rPr>
                <w:rFonts w:ascii="Arial Narrow" w:hAnsi="Arial Narrow"/>
                <w:sz w:val="20"/>
              </w:rPr>
              <w:t>1</w:t>
            </w:r>
          </w:p>
          <w:p w:rsidR="00A676D4" w:rsidRDefault="00A676D4" w:rsidP="00E83E7D">
            <w:pPr>
              <w:spacing w:after="0" w:line="240" w:lineRule="auto"/>
              <w:ind w:right="-173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0606</w:t>
            </w:r>
          </w:p>
          <w:p w:rsidR="00A676D4" w:rsidRDefault="00A676D4" w:rsidP="00E83E7D">
            <w:pPr>
              <w:spacing w:after="0" w:line="240" w:lineRule="auto"/>
              <w:ind w:right="-173"/>
              <w:jc w:val="center"/>
              <w:rPr>
                <w:rFonts w:ascii="Arial Narrow" w:hAnsi="Arial Narrow"/>
                <w:sz w:val="20"/>
              </w:rPr>
            </w:pPr>
          </w:p>
          <w:p w:rsidR="00A676D4" w:rsidRPr="00E83E7D" w:rsidRDefault="00A676D4" w:rsidP="00E83E7D">
            <w:pPr>
              <w:spacing w:after="0" w:line="240" w:lineRule="auto"/>
              <w:ind w:right="-173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4h</w:t>
            </w:r>
          </w:p>
          <w:p w:rsidR="00A676D4" w:rsidRPr="00E83E7D" w:rsidRDefault="00A676D4" w:rsidP="00E83E7D">
            <w:pPr>
              <w:spacing w:after="0" w:line="240" w:lineRule="auto"/>
              <w:ind w:right="-17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835" w:type="dxa"/>
          </w:tcPr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sz w:val="20"/>
              </w:rPr>
            </w:pPr>
            <w:r w:rsidRPr="00E83E7D">
              <w:rPr>
                <w:rFonts w:ascii="Arial Narrow" w:hAnsi="Arial Narrow"/>
                <w:sz w:val="20"/>
              </w:rPr>
              <w:t>Condividere obiettivi e contenuti del corso</w:t>
            </w:r>
          </w:p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sz w:val="20"/>
              </w:rPr>
            </w:pPr>
          </w:p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sz w:val="20"/>
              </w:rPr>
            </w:pPr>
            <w:r w:rsidRPr="00E83E7D">
              <w:rPr>
                <w:rFonts w:ascii="Arial Narrow" w:hAnsi="Arial Narrow"/>
                <w:sz w:val="20"/>
              </w:rPr>
              <w:t>Verificare livello di competenze di partenza</w:t>
            </w:r>
          </w:p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sz w:val="20"/>
              </w:rPr>
            </w:pPr>
          </w:p>
        </w:tc>
        <w:tc>
          <w:tcPr>
            <w:tcW w:w="2835" w:type="dxa"/>
          </w:tcPr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sz w:val="20"/>
              </w:rPr>
            </w:pPr>
            <w:r w:rsidRPr="00E83E7D">
              <w:rPr>
                <w:rFonts w:ascii="Arial Narrow" w:hAnsi="Arial Narrow"/>
                <w:sz w:val="20"/>
              </w:rPr>
              <w:t>Presentazione del corso</w:t>
            </w:r>
          </w:p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sz w:val="20"/>
              </w:rPr>
            </w:pPr>
          </w:p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sz w:val="20"/>
              </w:rPr>
            </w:pPr>
            <w:r w:rsidRPr="00E83E7D">
              <w:rPr>
                <w:rFonts w:ascii="Arial Narrow" w:hAnsi="Arial Narrow"/>
                <w:sz w:val="20"/>
              </w:rPr>
              <w:t>Testing e analisi delle competenze</w:t>
            </w:r>
          </w:p>
        </w:tc>
        <w:tc>
          <w:tcPr>
            <w:tcW w:w="2410" w:type="dxa"/>
          </w:tcPr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i/>
                <w:sz w:val="20"/>
              </w:rPr>
            </w:pPr>
            <w:r w:rsidRPr="00E83E7D">
              <w:rPr>
                <w:rFonts w:ascii="Arial Narrow" w:hAnsi="Arial Narrow"/>
                <w:i/>
                <w:sz w:val="20"/>
              </w:rPr>
              <w:t xml:space="preserve">Plenaria </w:t>
            </w:r>
          </w:p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i/>
                <w:sz w:val="20"/>
              </w:rPr>
            </w:pPr>
          </w:p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i/>
                <w:sz w:val="20"/>
              </w:rPr>
            </w:pPr>
            <w:r w:rsidRPr="00E83E7D">
              <w:rPr>
                <w:rFonts w:ascii="Arial Narrow" w:hAnsi="Arial Narrow"/>
                <w:i/>
                <w:sz w:val="20"/>
              </w:rPr>
              <w:t>Testing</w:t>
            </w:r>
          </w:p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2126" w:type="dxa"/>
          </w:tcPr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i/>
                <w:sz w:val="20"/>
              </w:rPr>
            </w:pPr>
            <w:r w:rsidRPr="00E83E7D">
              <w:rPr>
                <w:rFonts w:ascii="Arial Narrow" w:hAnsi="Arial Narrow"/>
                <w:i/>
                <w:sz w:val="20"/>
              </w:rPr>
              <w:t>Documentazione specifica</w:t>
            </w:r>
          </w:p>
        </w:tc>
        <w:tc>
          <w:tcPr>
            <w:tcW w:w="1701" w:type="dxa"/>
          </w:tcPr>
          <w:p w:rsidR="00A676D4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b/>
                <w:sz w:val="20"/>
              </w:rPr>
            </w:pPr>
            <w:r w:rsidRPr="00E83E7D">
              <w:rPr>
                <w:rFonts w:ascii="Arial Narrow" w:hAnsi="Arial Narrow"/>
                <w:b/>
                <w:sz w:val="20"/>
              </w:rPr>
              <w:t>Pier Paolo Inserra</w:t>
            </w:r>
          </w:p>
          <w:p w:rsidR="00A676D4" w:rsidRPr="00F310B3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sz w:val="20"/>
              </w:rPr>
            </w:pPr>
            <w:r w:rsidRPr="00F310B3">
              <w:rPr>
                <w:rFonts w:ascii="Arial Narrow" w:hAnsi="Arial Narrow"/>
                <w:sz w:val="20"/>
              </w:rPr>
              <w:t>Parsec - DIESMN</w:t>
            </w:r>
          </w:p>
        </w:tc>
      </w:tr>
      <w:tr w:rsidR="00A676D4" w:rsidRPr="00E83E7D" w:rsidTr="000316B1">
        <w:tc>
          <w:tcPr>
            <w:tcW w:w="935" w:type="dxa"/>
            <w:vMerge/>
          </w:tcPr>
          <w:p w:rsidR="00A676D4" w:rsidRPr="00E83E7D" w:rsidRDefault="00A676D4" w:rsidP="00E83E7D">
            <w:pPr>
              <w:spacing w:after="0" w:line="240" w:lineRule="auto"/>
              <w:ind w:right="-173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08" w:type="dxa"/>
            <w:shd w:val="clear" w:color="auto" w:fill="FFFFFF"/>
          </w:tcPr>
          <w:p w:rsidR="00A676D4" w:rsidRPr="00E83E7D" w:rsidRDefault="00A676D4" w:rsidP="00E83E7D">
            <w:pPr>
              <w:spacing w:after="0" w:line="240" w:lineRule="auto"/>
              <w:ind w:right="-173"/>
              <w:jc w:val="center"/>
              <w:rPr>
                <w:rFonts w:ascii="Arial Narrow" w:hAnsi="Arial Narrow"/>
                <w:sz w:val="20"/>
              </w:rPr>
            </w:pPr>
            <w:r w:rsidRPr="00E83E7D">
              <w:rPr>
                <w:rFonts w:ascii="Arial Narrow" w:hAnsi="Arial Narrow"/>
                <w:sz w:val="20"/>
              </w:rPr>
              <w:t>2</w:t>
            </w:r>
          </w:p>
          <w:p w:rsidR="00A676D4" w:rsidRDefault="00A676D4" w:rsidP="00E83E7D">
            <w:pPr>
              <w:spacing w:after="0" w:line="240" w:lineRule="auto"/>
              <w:ind w:right="-173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0906</w:t>
            </w:r>
          </w:p>
          <w:p w:rsidR="00A676D4" w:rsidRDefault="00A676D4" w:rsidP="00E83E7D">
            <w:pPr>
              <w:spacing w:after="0" w:line="240" w:lineRule="auto"/>
              <w:ind w:right="-173"/>
              <w:jc w:val="center"/>
              <w:rPr>
                <w:rFonts w:ascii="Arial Narrow" w:hAnsi="Arial Narrow"/>
                <w:sz w:val="20"/>
              </w:rPr>
            </w:pPr>
          </w:p>
          <w:p w:rsidR="00A676D4" w:rsidRPr="00E83E7D" w:rsidRDefault="00A676D4" w:rsidP="00E83E7D">
            <w:pPr>
              <w:spacing w:after="0" w:line="240" w:lineRule="auto"/>
              <w:ind w:right="-173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4h</w:t>
            </w:r>
          </w:p>
        </w:tc>
        <w:tc>
          <w:tcPr>
            <w:tcW w:w="2835" w:type="dxa"/>
            <w:shd w:val="clear" w:color="auto" w:fill="FFFFFF"/>
          </w:tcPr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sz w:val="20"/>
              </w:rPr>
            </w:pPr>
            <w:r w:rsidRPr="00E83E7D">
              <w:rPr>
                <w:rFonts w:ascii="Arial Narrow" w:hAnsi="Arial Narrow"/>
                <w:sz w:val="20"/>
              </w:rPr>
              <w:t>Condividere un modello sostenibile di sviluppo locale</w:t>
            </w:r>
          </w:p>
        </w:tc>
        <w:tc>
          <w:tcPr>
            <w:tcW w:w="2835" w:type="dxa"/>
            <w:shd w:val="clear" w:color="auto" w:fill="FFFFFF"/>
          </w:tcPr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sz w:val="20"/>
              </w:rPr>
            </w:pPr>
            <w:r w:rsidRPr="00E83E7D">
              <w:rPr>
                <w:rFonts w:ascii="Arial Narrow" w:hAnsi="Arial Narrow"/>
                <w:sz w:val="20"/>
              </w:rPr>
              <w:t>L’economia sociale e solidale</w:t>
            </w:r>
          </w:p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sz w:val="20"/>
              </w:rPr>
            </w:pPr>
          </w:p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sz w:val="20"/>
              </w:rPr>
            </w:pPr>
            <w:r w:rsidRPr="00E83E7D">
              <w:rPr>
                <w:rFonts w:ascii="Arial Narrow" w:hAnsi="Arial Narrow"/>
                <w:sz w:val="20"/>
              </w:rPr>
              <w:t>Il Distretto integrato di economia sociale marche nord</w:t>
            </w:r>
          </w:p>
        </w:tc>
        <w:tc>
          <w:tcPr>
            <w:tcW w:w="2410" w:type="dxa"/>
            <w:shd w:val="clear" w:color="auto" w:fill="FFFFFF"/>
          </w:tcPr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i/>
                <w:sz w:val="20"/>
              </w:rPr>
            </w:pPr>
            <w:r w:rsidRPr="00E83E7D">
              <w:rPr>
                <w:rFonts w:ascii="Arial Narrow" w:hAnsi="Arial Narrow"/>
                <w:i/>
                <w:sz w:val="20"/>
              </w:rPr>
              <w:t>Plenaria</w:t>
            </w:r>
          </w:p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i/>
                <w:sz w:val="20"/>
              </w:rPr>
            </w:pPr>
          </w:p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i/>
                <w:sz w:val="20"/>
              </w:rPr>
            </w:pPr>
            <w:r w:rsidRPr="00E83E7D">
              <w:rPr>
                <w:rFonts w:ascii="Arial Narrow" w:hAnsi="Arial Narrow"/>
                <w:i/>
                <w:sz w:val="20"/>
              </w:rPr>
              <w:t>Focus group</w:t>
            </w:r>
          </w:p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i/>
                <w:sz w:val="20"/>
              </w:rPr>
            </w:pPr>
          </w:p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Testimo</w:t>
            </w:r>
            <w:r w:rsidRPr="00E83E7D">
              <w:rPr>
                <w:rFonts w:ascii="Arial Narrow" w:hAnsi="Arial Narrow"/>
                <w:i/>
                <w:sz w:val="20"/>
              </w:rPr>
              <w:t>nianza attiva</w:t>
            </w:r>
          </w:p>
        </w:tc>
        <w:tc>
          <w:tcPr>
            <w:tcW w:w="2126" w:type="dxa"/>
            <w:shd w:val="clear" w:color="auto" w:fill="FFFFFF"/>
          </w:tcPr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i/>
                <w:sz w:val="20"/>
              </w:rPr>
            </w:pPr>
            <w:r w:rsidRPr="00E83E7D">
              <w:rPr>
                <w:rFonts w:ascii="Arial Narrow" w:hAnsi="Arial Narrow"/>
                <w:i/>
                <w:sz w:val="20"/>
              </w:rPr>
              <w:t>Articoli scientifici</w:t>
            </w:r>
          </w:p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i/>
                <w:sz w:val="20"/>
              </w:rPr>
            </w:pPr>
          </w:p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i/>
                <w:sz w:val="20"/>
              </w:rPr>
            </w:pPr>
            <w:r w:rsidRPr="00E83E7D">
              <w:rPr>
                <w:rFonts w:ascii="Arial Narrow" w:hAnsi="Arial Narrow"/>
                <w:i/>
                <w:sz w:val="20"/>
              </w:rPr>
              <w:t>Materiale dedicato</w:t>
            </w:r>
          </w:p>
        </w:tc>
        <w:tc>
          <w:tcPr>
            <w:tcW w:w="1701" w:type="dxa"/>
            <w:shd w:val="clear" w:color="auto" w:fill="FFFFFF"/>
          </w:tcPr>
          <w:p w:rsidR="00A676D4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b/>
                <w:sz w:val="20"/>
              </w:rPr>
            </w:pPr>
            <w:r w:rsidRPr="00E83E7D">
              <w:rPr>
                <w:rFonts w:ascii="Arial Narrow" w:hAnsi="Arial Narrow"/>
                <w:b/>
                <w:sz w:val="20"/>
              </w:rPr>
              <w:t>Pier Paolo Inserra</w:t>
            </w:r>
          </w:p>
          <w:p w:rsidR="00A676D4" w:rsidRPr="00F310B3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sz w:val="20"/>
              </w:rPr>
            </w:pPr>
            <w:r w:rsidRPr="00F310B3">
              <w:rPr>
                <w:rFonts w:ascii="Arial Narrow" w:hAnsi="Arial Narrow"/>
                <w:sz w:val="20"/>
              </w:rPr>
              <w:t>Parsec - DIESMN</w:t>
            </w:r>
          </w:p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b/>
                <w:sz w:val="20"/>
              </w:rPr>
            </w:pPr>
          </w:p>
          <w:p w:rsidR="00A676D4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b/>
                <w:sz w:val="20"/>
              </w:rPr>
            </w:pPr>
            <w:r w:rsidRPr="00E83E7D">
              <w:rPr>
                <w:rFonts w:ascii="Arial Narrow" w:hAnsi="Arial Narrow"/>
                <w:b/>
                <w:sz w:val="20"/>
              </w:rPr>
              <w:t>Giovanni di Bari</w:t>
            </w:r>
          </w:p>
          <w:p w:rsidR="00A676D4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sz w:val="20"/>
              </w:rPr>
            </w:pPr>
            <w:r w:rsidRPr="00F310B3">
              <w:rPr>
                <w:rFonts w:ascii="Arial Narrow" w:hAnsi="Arial Narrow"/>
                <w:sz w:val="20"/>
              </w:rPr>
              <w:t xml:space="preserve">Cante di M. </w:t>
            </w:r>
            <w:r>
              <w:rPr>
                <w:rFonts w:ascii="Arial Narrow" w:hAnsi="Arial Narrow"/>
                <w:sz w:val="20"/>
              </w:rPr>
              <w:t>–</w:t>
            </w:r>
            <w:r w:rsidRPr="00F310B3">
              <w:rPr>
                <w:rFonts w:ascii="Arial Narrow" w:hAnsi="Arial Narrow"/>
                <w:sz w:val="20"/>
              </w:rPr>
              <w:t xml:space="preserve"> DIESMN</w:t>
            </w:r>
          </w:p>
          <w:p w:rsidR="00A676D4" w:rsidRPr="00F310B3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sz w:val="20"/>
              </w:rPr>
            </w:pPr>
          </w:p>
        </w:tc>
      </w:tr>
      <w:tr w:rsidR="00A676D4" w:rsidRPr="00E83E7D" w:rsidTr="000316B1">
        <w:tc>
          <w:tcPr>
            <w:tcW w:w="935" w:type="dxa"/>
            <w:vMerge/>
          </w:tcPr>
          <w:p w:rsidR="00A676D4" w:rsidRPr="00E83E7D" w:rsidRDefault="00A676D4" w:rsidP="00E83E7D">
            <w:pPr>
              <w:spacing w:after="0" w:line="240" w:lineRule="auto"/>
              <w:ind w:right="-173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08" w:type="dxa"/>
            <w:shd w:val="clear" w:color="auto" w:fill="FFFFFF"/>
          </w:tcPr>
          <w:p w:rsidR="00A676D4" w:rsidRDefault="00A676D4" w:rsidP="00E83E7D">
            <w:pPr>
              <w:spacing w:after="0" w:line="240" w:lineRule="auto"/>
              <w:ind w:right="-173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  <w:p w:rsidR="00A676D4" w:rsidRDefault="00A676D4" w:rsidP="00E83E7D">
            <w:pPr>
              <w:spacing w:after="0" w:line="240" w:lineRule="auto"/>
              <w:ind w:right="-173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1306</w:t>
            </w:r>
          </w:p>
          <w:p w:rsidR="00A676D4" w:rsidRDefault="00A676D4" w:rsidP="00E83E7D">
            <w:pPr>
              <w:spacing w:after="0" w:line="240" w:lineRule="auto"/>
              <w:ind w:right="-173"/>
              <w:jc w:val="center"/>
              <w:rPr>
                <w:rFonts w:ascii="Arial Narrow" w:hAnsi="Arial Narrow"/>
                <w:sz w:val="20"/>
              </w:rPr>
            </w:pPr>
          </w:p>
          <w:p w:rsidR="00A676D4" w:rsidRPr="00E83E7D" w:rsidRDefault="00A676D4" w:rsidP="00E83E7D">
            <w:pPr>
              <w:spacing w:after="0" w:line="240" w:lineRule="auto"/>
              <w:ind w:right="-173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4h</w:t>
            </w:r>
          </w:p>
        </w:tc>
        <w:tc>
          <w:tcPr>
            <w:tcW w:w="2835" w:type="dxa"/>
            <w:shd w:val="clear" w:color="auto" w:fill="FFFFFF"/>
          </w:tcPr>
          <w:p w:rsidR="00A676D4" w:rsidRPr="00E83E7D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83E7D">
              <w:rPr>
                <w:rFonts w:ascii="Arial Narrow" w:hAnsi="Arial Narrow"/>
                <w:sz w:val="20"/>
              </w:rPr>
              <w:t>Definire organizzazione funzionale del comparto progettazione nel DiesMN</w:t>
            </w:r>
          </w:p>
          <w:p w:rsidR="00A676D4" w:rsidRPr="00E83E7D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835" w:type="dxa"/>
            <w:shd w:val="clear" w:color="auto" w:fill="FFFFFF"/>
          </w:tcPr>
          <w:p w:rsidR="00A676D4" w:rsidRPr="00E83E7D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83E7D">
              <w:rPr>
                <w:rFonts w:ascii="Arial Narrow" w:hAnsi="Arial Narrow"/>
                <w:sz w:val="20"/>
              </w:rPr>
              <w:t>Organizzazione della struttura di progettazione</w:t>
            </w:r>
          </w:p>
        </w:tc>
        <w:tc>
          <w:tcPr>
            <w:tcW w:w="2410" w:type="dxa"/>
            <w:shd w:val="clear" w:color="auto" w:fill="FFFFFF"/>
          </w:tcPr>
          <w:p w:rsidR="00A676D4" w:rsidRPr="00E83E7D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E83E7D">
              <w:rPr>
                <w:rFonts w:ascii="Arial Narrow" w:hAnsi="Arial Narrow"/>
                <w:i/>
                <w:sz w:val="20"/>
              </w:rPr>
              <w:t>T-group</w:t>
            </w:r>
          </w:p>
        </w:tc>
        <w:tc>
          <w:tcPr>
            <w:tcW w:w="2126" w:type="dxa"/>
            <w:shd w:val="clear" w:color="auto" w:fill="FFFFFF"/>
          </w:tcPr>
          <w:p w:rsidR="00A676D4" w:rsidRPr="00E83E7D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E83E7D">
              <w:rPr>
                <w:rFonts w:ascii="Arial Narrow" w:hAnsi="Arial Narrow"/>
                <w:i/>
                <w:sz w:val="20"/>
              </w:rPr>
              <w:t>Materiale dedicato</w:t>
            </w:r>
          </w:p>
        </w:tc>
        <w:tc>
          <w:tcPr>
            <w:tcW w:w="1701" w:type="dxa"/>
            <w:shd w:val="clear" w:color="auto" w:fill="FFFFFF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E83E7D">
              <w:rPr>
                <w:rFonts w:ascii="Arial Narrow" w:hAnsi="Arial Narrow"/>
                <w:b/>
                <w:sz w:val="20"/>
              </w:rPr>
              <w:t>Pier Paolo Inserra</w:t>
            </w:r>
          </w:p>
          <w:p w:rsidR="00A676D4" w:rsidRPr="00E83E7D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F310B3">
              <w:rPr>
                <w:rFonts w:ascii="Arial Narrow" w:hAnsi="Arial Narrow"/>
                <w:sz w:val="20"/>
              </w:rPr>
              <w:t>Parsec - DIESMN</w:t>
            </w:r>
          </w:p>
        </w:tc>
      </w:tr>
      <w:tr w:rsidR="00A676D4" w:rsidRPr="00E83E7D" w:rsidTr="000316B1">
        <w:trPr>
          <w:trHeight w:val="118"/>
        </w:trPr>
        <w:tc>
          <w:tcPr>
            <w:tcW w:w="935" w:type="dxa"/>
            <w:vMerge/>
          </w:tcPr>
          <w:p w:rsidR="00A676D4" w:rsidRPr="00E83E7D" w:rsidRDefault="00A676D4" w:rsidP="00E83E7D">
            <w:pPr>
              <w:spacing w:after="0" w:line="240" w:lineRule="auto"/>
              <w:ind w:right="-173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2815" w:type="dxa"/>
            <w:gridSpan w:val="6"/>
            <w:shd w:val="clear" w:color="auto" w:fill="D9D9D9"/>
          </w:tcPr>
          <w:p w:rsidR="00A676D4" w:rsidRPr="00E83E7D" w:rsidRDefault="00A676D4" w:rsidP="00E83E7D">
            <w:pPr>
              <w:spacing w:after="0" w:line="240" w:lineRule="auto"/>
              <w:ind w:right="-173"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A676D4" w:rsidRDefault="00A676D4" w:rsidP="00E83E7D"/>
    <w:p w:rsidR="00A676D4" w:rsidRDefault="00A676D4" w:rsidP="00E83E7D"/>
    <w:p w:rsidR="00A676D4" w:rsidRDefault="00A676D4" w:rsidP="00E83E7D"/>
    <w:p w:rsidR="00A676D4" w:rsidRDefault="00A676D4" w:rsidP="00E83E7D"/>
    <w:p w:rsidR="00A676D4" w:rsidRDefault="00A676D4" w:rsidP="00E83E7D"/>
    <w:p w:rsidR="00A676D4" w:rsidRDefault="00A676D4" w:rsidP="00E83E7D"/>
    <w:tbl>
      <w:tblPr>
        <w:tblW w:w="13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"/>
        <w:gridCol w:w="902"/>
        <w:gridCol w:w="2896"/>
        <w:gridCol w:w="9"/>
        <w:gridCol w:w="2814"/>
        <w:gridCol w:w="8"/>
        <w:gridCol w:w="2417"/>
        <w:gridCol w:w="22"/>
        <w:gridCol w:w="2113"/>
        <w:gridCol w:w="21"/>
        <w:gridCol w:w="1755"/>
      </w:tblGrid>
      <w:tr w:rsidR="00A676D4" w:rsidRPr="00E83E7D" w:rsidTr="00CC0C37">
        <w:tc>
          <w:tcPr>
            <w:tcW w:w="842" w:type="dxa"/>
          </w:tcPr>
          <w:p w:rsidR="00A676D4" w:rsidRPr="00E83E7D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E83E7D">
              <w:rPr>
                <w:b/>
                <w:sz w:val="20"/>
              </w:rPr>
              <w:t>Modulo</w:t>
            </w:r>
          </w:p>
        </w:tc>
        <w:tc>
          <w:tcPr>
            <w:tcW w:w="903" w:type="dxa"/>
          </w:tcPr>
          <w:p w:rsidR="00A676D4" w:rsidRPr="00E83E7D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E83E7D">
              <w:rPr>
                <w:b/>
                <w:sz w:val="20"/>
              </w:rPr>
              <w:t>Lezione</w:t>
            </w:r>
          </w:p>
        </w:tc>
        <w:tc>
          <w:tcPr>
            <w:tcW w:w="2904" w:type="dxa"/>
          </w:tcPr>
          <w:p w:rsidR="00A676D4" w:rsidRPr="00E83E7D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E83E7D">
              <w:rPr>
                <w:b/>
                <w:sz w:val="20"/>
              </w:rPr>
              <w:t>Obiettivi formativi</w:t>
            </w:r>
          </w:p>
        </w:tc>
        <w:tc>
          <w:tcPr>
            <w:tcW w:w="2830" w:type="dxa"/>
            <w:gridSpan w:val="2"/>
          </w:tcPr>
          <w:p w:rsidR="00A676D4" w:rsidRPr="00E83E7D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E83E7D">
              <w:rPr>
                <w:b/>
                <w:sz w:val="20"/>
              </w:rPr>
              <w:t>Contenuti specifici</w:t>
            </w:r>
          </w:p>
        </w:tc>
        <w:tc>
          <w:tcPr>
            <w:tcW w:w="2430" w:type="dxa"/>
            <w:gridSpan w:val="2"/>
          </w:tcPr>
          <w:p w:rsidR="00A676D4" w:rsidRPr="00E83E7D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E83E7D">
              <w:rPr>
                <w:b/>
                <w:sz w:val="20"/>
              </w:rPr>
              <w:t>Metodologie formative</w:t>
            </w:r>
          </w:p>
        </w:tc>
        <w:tc>
          <w:tcPr>
            <w:tcW w:w="2139" w:type="dxa"/>
            <w:gridSpan w:val="2"/>
          </w:tcPr>
          <w:p w:rsidR="00A676D4" w:rsidRPr="00E83E7D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E83E7D">
              <w:rPr>
                <w:b/>
                <w:sz w:val="20"/>
              </w:rPr>
              <w:t>Materiale didattico</w:t>
            </w:r>
          </w:p>
        </w:tc>
        <w:tc>
          <w:tcPr>
            <w:tcW w:w="1779" w:type="dxa"/>
            <w:gridSpan w:val="2"/>
          </w:tcPr>
          <w:p w:rsidR="00A676D4" w:rsidRPr="00E83E7D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E83E7D">
              <w:rPr>
                <w:b/>
                <w:sz w:val="20"/>
              </w:rPr>
              <w:t>Docente</w:t>
            </w:r>
          </w:p>
          <w:p w:rsidR="00A676D4" w:rsidRPr="00E83E7D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A676D4" w:rsidRPr="00E83E7D" w:rsidTr="00CC0C37">
        <w:trPr>
          <w:trHeight w:val="1226"/>
        </w:trPr>
        <w:tc>
          <w:tcPr>
            <w:tcW w:w="842" w:type="dxa"/>
            <w:vMerge w:val="restart"/>
            <w:textDirection w:val="btLr"/>
          </w:tcPr>
          <w:p w:rsidR="00A676D4" w:rsidRDefault="00A676D4" w:rsidP="00CC0C37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0"/>
              </w:rPr>
            </w:pPr>
            <w:r w:rsidRPr="00E83E7D">
              <w:rPr>
                <w:rFonts w:ascii="Arial Narrow" w:hAnsi="Arial Narrow"/>
                <w:b/>
                <w:sz w:val="20"/>
              </w:rPr>
              <w:t xml:space="preserve">II </w:t>
            </w:r>
            <w:r>
              <w:rPr>
                <w:rFonts w:ascii="Arial Narrow" w:hAnsi="Arial Narrow"/>
                <w:b/>
                <w:sz w:val="20"/>
              </w:rPr>
              <w:t>Architettura dell’Unione Europea</w:t>
            </w:r>
          </w:p>
          <w:p w:rsidR="00A676D4" w:rsidRPr="00CC0C37" w:rsidRDefault="00A676D4" w:rsidP="00CC0C37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CC0C37">
              <w:rPr>
                <w:rFonts w:ascii="Arial Narrow" w:hAnsi="Arial Narrow"/>
                <w:sz w:val="20"/>
              </w:rPr>
              <w:t>(7)</w:t>
            </w:r>
          </w:p>
        </w:tc>
        <w:tc>
          <w:tcPr>
            <w:tcW w:w="903" w:type="dxa"/>
            <w:shd w:val="clear" w:color="auto" w:fill="17365D"/>
          </w:tcPr>
          <w:p w:rsidR="00A676D4" w:rsidRPr="00E83E7D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1606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A676D4" w:rsidRPr="00E83E7D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4h</w:t>
            </w:r>
          </w:p>
        </w:tc>
        <w:tc>
          <w:tcPr>
            <w:tcW w:w="2904" w:type="dxa"/>
            <w:shd w:val="clear" w:color="auto" w:fill="17365D"/>
          </w:tcPr>
          <w:p w:rsidR="00A676D4" w:rsidRPr="00E83E7D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83E7D">
              <w:rPr>
                <w:rFonts w:ascii="Arial Narrow" w:hAnsi="Arial Narrow"/>
                <w:sz w:val="20"/>
              </w:rPr>
              <w:t xml:space="preserve">Conoscere l’architettura politico-istituzionale dell’UE </w:t>
            </w:r>
          </w:p>
          <w:p w:rsidR="00A676D4" w:rsidRPr="00E83E7D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83E7D">
              <w:rPr>
                <w:rFonts w:ascii="Arial Narrow" w:hAnsi="Arial Narrow"/>
                <w:sz w:val="20"/>
              </w:rPr>
              <w:t>Conoscere assetto organizzativo e funzionale dell’UE</w:t>
            </w:r>
          </w:p>
          <w:p w:rsidR="00A676D4" w:rsidRPr="00E83E7D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830" w:type="dxa"/>
            <w:gridSpan w:val="2"/>
            <w:shd w:val="clear" w:color="auto" w:fill="17365D"/>
          </w:tcPr>
          <w:p w:rsidR="00A676D4" w:rsidRPr="00E83E7D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83E7D">
              <w:rPr>
                <w:rFonts w:ascii="Arial Narrow" w:hAnsi="Arial Narrow"/>
                <w:sz w:val="20"/>
              </w:rPr>
              <w:t xml:space="preserve">Le istituzioni europee </w:t>
            </w:r>
          </w:p>
          <w:p w:rsidR="00A676D4" w:rsidRPr="00E83E7D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Pr="00E83E7D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83E7D">
              <w:rPr>
                <w:rFonts w:ascii="Arial Narrow" w:hAnsi="Arial Narrow"/>
                <w:sz w:val="20"/>
              </w:rPr>
              <w:t>L’organizzazione  dell’UE e le DG</w:t>
            </w:r>
          </w:p>
        </w:tc>
        <w:tc>
          <w:tcPr>
            <w:tcW w:w="2430" w:type="dxa"/>
            <w:gridSpan w:val="2"/>
            <w:shd w:val="clear" w:color="auto" w:fill="17365D"/>
          </w:tcPr>
          <w:p w:rsidR="00A676D4" w:rsidRPr="00E83E7D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E83E7D">
              <w:rPr>
                <w:rFonts w:ascii="Arial Narrow" w:hAnsi="Arial Narrow"/>
                <w:i/>
                <w:sz w:val="20"/>
              </w:rPr>
              <w:t>Plenaria</w:t>
            </w:r>
          </w:p>
        </w:tc>
        <w:tc>
          <w:tcPr>
            <w:tcW w:w="2139" w:type="dxa"/>
            <w:gridSpan w:val="2"/>
            <w:shd w:val="clear" w:color="auto" w:fill="17365D"/>
          </w:tcPr>
          <w:p w:rsidR="00A676D4" w:rsidRPr="00E83E7D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E83E7D">
              <w:rPr>
                <w:rFonts w:ascii="Arial Narrow" w:hAnsi="Arial Narrow"/>
                <w:i/>
                <w:sz w:val="20"/>
              </w:rPr>
              <w:t>Documentazione specifica</w:t>
            </w:r>
          </w:p>
        </w:tc>
        <w:tc>
          <w:tcPr>
            <w:tcW w:w="1779" w:type="dxa"/>
            <w:gridSpan w:val="2"/>
            <w:shd w:val="clear" w:color="auto" w:fill="17365D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83E7D">
              <w:rPr>
                <w:rFonts w:ascii="Arial Narrow" w:hAnsi="Arial Narrow"/>
                <w:b/>
                <w:sz w:val="20"/>
              </w:rPr>
              <w:t xml:space="preserve">Luigi Martignetti </w:t>
            </w:r>
            <w:r w:rsidRPr="00E83E7D">
              <w:rPr>
                <w:rFonts w:ascii="Arial Narrow" w:hAnsi="Arial Narrow"/>
                <w:sz w:val="20"/>
              </w:rPr>
              <w:t xml:space="preserve">(rete </w:t>
            </w:r>
            <w:r>
              <w:rPr>
                <w:rFonts w:ascii="Arial Narrow" w:hAnsi="Arial Narrow"/>
                <w:sz w:val="20"/>
              </w:rPr>
              <w:t xml:space="preserve">UE </w:t>
            </w:r>
            <w:r w:rsidRPr="00E83E7D">
              <w:rPr>
                <w:rFonts w:ascii="Arial Narrow" w:hAnsi="Arial Narrow"/>
                <w:sz w:val="20"/>
              </w:rPr>
              <w:t>REVES)</w:t>
            </w:r>
          </w:p>
          <w:p w:rsidR="00A676D4" w:rsidRPr="00E83E7D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SKYPE</w:t>
            </w:r>
          </w:p>
        </w:tc>
      </w:tr>
      <w:tr w:rsidR="00A676D4" w:rsidRPr="00E83E7D" w:rsidTr="00CC0C37">
        <w:tc>
          <w:tcPr>
            <w:tcW w:w="842" w:type="dxa"/>
            <w:vMerge/>
          </w:tcPr>
          <w:p w:rsidR="00A676D4" w:rsidRPr="00E83E7D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03" w:type="dxa"/>
            <w:shd w:val="clear" w:color="auto" w:fill="17365D"/>
          </w:tcPr>
          <w:p w:rsidR="00A676D4" w:rsidRPr="00E83E7D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2006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A676D4" w:rsidRPr="00E83E7D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3h</w:t>
            </w:r>
          </w:p>
        </w:tc>
        <w:tc>
          <w:tcPr>
            <w:tcW w:w="2904" w:type="dxa"/>
            <w:shd w:val="clear" w:color="auto" w:fill="17365D"/>
          </w:tcPr>
          <w:p w:rsidR="00A676D4" w:rsidRPr="00E83E7D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83E7D">
              <w:rPr>
                <w:rFonts w:ascii="Arial Narrow" w:hAnsi="Arial Narrow"/>
                <w:sz w:val="20"/>
              </w:rPr>
              <w:t>Costruire connessioni e network</w:t>
            </w:r>
          </w:p>
        </w:tc>
        <w:tc>
          <w:tcPr>
            <w:tcW w:w="2830" w:type="dxa"/>
            <w:gridSpan w:val="2"/>
            <w:shd w:val="clear" w:color="auto" w:fill="17365D"/>
          </w:tcPr>
          <w:p w:rsidR="00A676D4" w:rsidRPr="00E83E7D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E83E7D">
              <w:rPr>
                <w:rFonts w:ascii="Arial Narrow" w:hAnsi="Arial Narrow"/>
                <w:sz w:val="20"/>
              </w:rPr>
              <w:t>Reti nazionali ed internazionali di riferimento</w:t>
            </w:r>
          </w:p>
        </w:tc>
        <w:tc>
          <w:tcPr>
            <w:tcW w:w="2430" w:type="dxa"/>
            <w:gridSpan w:val="2"/>
            <w:shd w:val="clear" w:color="auto" w:fill="17365D"/>
          </w:tcPr>
          <w:p w:rsidR="00A676D4" w:rsidRPr="00E83E7D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E83E7D">
              <w:rPr>
                <w:rFonts w:ascii="Arial Narrow" w:hAnsi="Arial Narrow"/>
                <w:i/>
                <w:sz w:val="20"/>
              </w:rPr>
              <w:t>Plenaria</w:t>
            </w:r>
          </w:p>
        </w:tc>
        <w:tc>
          <w:tcPr>
            <w:tcW w:w="2139" w:type="dxa"/>
            <w:gridSpan w:val="2"/>
            <w:shd w:val="clear" w:color="auto" w:fill="17365D"/>
          </w:tcPr>
          <w:p w:rsidR="00A676D4" w:rsidRPr="00E83E7D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E83E7D">
              <w:rPr>
                <w:rFonts w:ascii="Arial Narrow" w:hAnsi="Arial Narrow"/>
                <w:i/>
                <w:sz w:val="20"/>
              </w:rPr>
              <w:t>Slide</w:t>
            </w:r>
          </w:p>
        </w:tc>
        <w:tc>
          <w:tcPr>
            <w:tcW w:w="1779" w:type="dxa"/>
            <w:gridSpan w:val="2"/>
            <w:shd w:val="clear" w:color="auto" w:fill="17365D"/>
          </w:tcPr>
          <w:p w:rsidR="00A676D4" w:rsidRPr="00E83E7D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Pier Paolo Inserra</w:t>
            </w:r>
          </w:p>
          <w:p w:rsidR="00A676D4" w:rsidRPr="00E83E7D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Parsec - DIESMN</w:t>
            </w:r>
          </w:p>
        </w:tc>
      </w:tr>
      <w:tr w:rsidR="00A676D4" w:rsidRPr="00E83E7D" w:rsidTr="00CC0C37">
        <w:trPr>
          <w:trHeight w:val="70"/>
        </w:trPr>
        <w:tc>
          <w:tcPr>
            <w:tcW w:w="842" w:type="dxa"/>
            <w:vMerge/>
          </w:tcPr>
          <w:p w:rsidR="00A676D4" w:rsidRPr="00E83E7D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2985" w:type="dxa"/>
            <w:gridSpan w:val="10"/>
            <w:shd w:val="clear" w:color="auto" w:fill="D9D9D9"/>
          </w:tcPr>
          <w:p w:rsidR="00A676D4" w:rsidRPr="00E83E7D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  <w:tr w:rsidR="00A676D4" w:rsidRPr="002F4B85" w:rsidTr="00CC0C37">
        <w:tc>
          <w:tcPr>
            <w:tcW w:w="842" w:type="dxa"/>
          </w:tcPr>
          <w:p w:rsidR="00A676D4" w:rsidRPr="002F4B85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F4B85">
              <w:rPr>
                <w:b/>
                <w:sz w:val="20"/>
              </w:rPr>
              <w:t>Modulo</w:t>
            </w:r>
          </w:p>
        </w:tc>
        <w:tc>
          <w:tcPr>
            <w:tcW w:w="903" w:type="dxa"/>
          </w:tcPr>
          <w:p w:rsidR="00A676D4" w:rsidRPr="002F4B85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F4B85">
              <w:rPr>
                <w:b/>
                <w:sz w:val="20"/>
              </w:rPr>
              <w:t>Lezione</w:t>
            </w:r>
          </w:p>
        </w:tc>
        <w:tc>
          <w:tcPr>
            <w:tcW w:w="2913" w:type="dxa"/>
            <w:gridSpan w:val="2"/>
          </w:tcPr>
          <w:p w:rsidR="00A676D4" w:rsidRPr="002F4B85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F4B85">
              <w:rPr>
                <w:b/>
                <w:sz w:val="20"/>
              </w:rPr>
              <w:t>Obiettivi formativi</w:t>
            </w:r>
          </w:p>
        </w:tc>
        <w:tc>
          <w:tcPr>
            <w:tcW w:w="2829" w:type="dxa"/>
            <w:gridSpan w:val="2"/>
          </w:tcPr>
          <w:p w:rsidR="00A676D4" w:rsidRPr="002F4B85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F4B85">
              <w:rPr>
                <w:b/>
                <w:sz w:val="20"/>
              </w:rPr>
              <w:t>Contenuti specifici</w:t>
            </w:r>
          </w:p>
        </w:tc>
        <w:tc>
          <w:tcPr>
            <w:tcW w:w="2444" w:type="dxa"/>
            <w:gridSpan w:val="2"/>
          </w:tcPr>
          <w:p w:rsidR="00A676D4" w:rsidRPr="002F4B85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F4B85">
              <w:rPr>
                <w:b/>
                <w:sz w:val="20"/>
              </w:rPr>
              <w:t>Metodologie formative</w:t>
            </w:r>
          </w:p>
        </w:tc>
        <w:tc>
          <w:tcPr>
            <w:tcW w:w="2138" w:type="dxa"/>
            <w:gridSpan w:val="2"/>
          </w:tcPr>
          <w:p w:rsidR="00A676D4" w:rsidRPr="002F4B85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F4B85">
              <w:rPr>
                <w:b/>
                <w:sz w:val="20"/>
              </w:rPr>
              <w:t>Materiale didattico</w:t>
            </w:r>
          </w:p>
        </w:tc>
        <w:tc>
          <w:tcPr>
            <w:tcW w:w="1758" w:type="dxa"/>
          </w:tcPr>
          <w:p w:rsidR="00A676D4" w:rsidRPr="002F4B85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F4B85">
              <w:rPr>
                <w:b/>
                <w:sz w:val="20"/>
              </w:rPr>
              <w:t>Docente</w:t>
            </w:r>
          </w:p>
          <w:p w:rsidR="00A676D4" w:rsidRPr="002F4B85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A676D4" w:rsidRPr="002F4B85" w:rsidTr="00CC0C37">
        <w:tc>
          <w:tcPr>
            <w:tcW w:w="842" w:type="dxa"/>
            <w:vMerge w:val="restart"/>
            <w:textDirection w:val="btLr"/>
          </w:tcPr>
          <w:p w:rsidR="00A676D4" w:rsidRDefault="00A676D4" w:rsidP="00B94C89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0"/>
              </w:rPr>
            </w:pPr>
            <w:r w:rsidRPr="002F4B85">
              <w:rPr>
                <w:rFonts w:ascii="Arial Narrow" w:hAnsi="Arial Narrow"/>
                <w:b/>
                <w:sz w:val="20"/>
              </w:rPr>
              <w:t>III La riforma dei fondi strutturali</w:t>
            </w:r>
          </w:p>
          <w:p w:rsidR="00A676D4" w:rsidRPr="00CC0C37" w:rsidRDefault="00A676D4" w:rsidP="00B94C89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CC0C37">
              <w:rPr>
                <w:rFonts w:ascii="Arial Narrow" w:hAnsi="Arial Narrow"/>
                <w:sz w:val="20"/>
              </w:rPr>
              <w:t>(21)</w:t>
            </w:r>
          </w:p>
        </w:tc>
        <w:tc>
          <w:tcPr>
            <w:tcW w:w="903" w:type="dxa"/>
            <w:shd w:val="clear" w:color="auto" w:fill="17365D"/>
          </w:tcPr>
          <w:p w:rsidR="00A676D4" w:rsidRPr="002F4B85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F4B85">
              <w:rPr>
                <w:rFonts w:ascii="Arial Narrow" w:hAnsi="Arial Narrow"/>
                <w:sz w:val="20"/>
              </w:rPr>
              <w:t>1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2006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2h</w:t>
            </w:r>
          </w:p>
          <w:p w:rsidR="00A676D4" w:rsidRPr="002F4B85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13" w:type="dxa"/>
            <w:gridSpan w:val="2"/>
            <w:shd w:val="clear" w:color="auto" w:fill="17365D"/>
          </w:tcPr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2F4B85">
              <w:rPr>
                <w:rFonts w:ascii="Arial Narrow" w:hAnsi="Arial Narrow"/>
                <w:sz w:val="20"/>
              </w:rPr>
              <w:t>Approfondire documentazione strategica sullo sviluppo dell’UE</w:t>
            </w: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829" w:type="dxa"/>
            <w:gridSpan w:val="2"/>
            <w:shd w:val="clear" w:color="auto" w:fill="17365D"/>
          </w:tcPr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2F4B85">
              <w:rPr>
                <w:rFonts w:ascii="Arial Narrow" w:hAnsi="Arial Narrow"/>
                <w:sz w:val="20"/>
              </w:rPr>
              <w:t>Agenda 2020 e la nuova programmazione</w:t>
            </w:r>
          </w:p>
        </w:tc>
        <w:tc>
          <w:tcPr>
            <w:tcW w:w="2444" w:type="dxa"/>
            <w:gridSpan w:val="2"/>
            <w:shd w:val="clear" w:color="auto" w:fill="17365D"/>
          </w:tcPr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2F4B85">
              <w:rPr>
                <w:rFonts w:ascii="Arial Narrow" w:hAnsi="Arial Narrow"/>
                <w:i/>
                <w:sz w:val="20"/>
              </w:rPr>
              <w:t>Plenaria</w:t>
            </w:r>
          </w:p>
        </w:tc>
        <w:tc>
          <w:tcPr>
            <w:tcW w:w="2138" w:type="dxa"/>
            <w:gridSpan w:val="2"/>
            <w:shd w:val="clear" w:color="auto" w:fill="17365D"/>
          </w:tcPr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2F4B85">
              <w:rPr>
                <w:rFonts w:ascii="Arial Narrow" w:hAnsi="Arial Narrow"/>
                <w:i/>
                <w:sz w:val="20"/>
              </w:rPr>
              <w:t>Documentazione specifica</w:t>
            </w:r>
          </w:p>
        </w:tc>
        <w:tc>
          <w:tcPr>
            <w:tcW w:w="1758" w:type="dxa"/>
            <w:shd w:val="clear" w:color="auto" w:fill="17365D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Francesca Zotta</w:t>
            </w: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2F4B85">
              <w:rPr>
                <w:rFonts w:ascii="Arial Narrow" w:hAnsi="Arial Narrow"/>
                <w:sz w:val="20"/>
              </w:rPr>
              <w:t>Cittalia-ANCI</w:t>
            </w: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SKYPE</w:t>
            </w:r>
          </w:p>
        </w:tc>
      </w:tr>
      <w:tr w:rsidR="00A676D4" w:rsidRPr="002F4B85" w:rsidTr="00CC0C37">
        <w:tc>
          <w:tcPr>
            <w:tcW w:w="842" w:type="dxa"/>
            <w:vMerge/>
          </w:tcPr>
          <w:p w:rsidR="00A676D4" w:rsidRPr="002F4B85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03" w:type="dxa"/>
            <w:shd w:val="clear" w:color="auto" w:fill="17365D"/>
          </w:tcPr>
          <w:p w:rsidR="00A676D4" w:rsidRPr="002F4B85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F4B85">
              <w:rPr>
                <w:rFonts w:ascii="Arial Narrow" w:hAnsi="Arial Narrow"/>
                <w:sz w:val="20"/>
              </w:rPr>
              <w:t>2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</w:t>
            </w:r>
            <w:r w:rsidRPr="002F4B85">
              <w:rPr>
                <w:rFonts w:ascii="Arial Narrow" w:hAnsi="Arial Narrow"/>
                <w:sz w:val="20"/>
              </w:rPr>
              <w:t>06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4h</w:t>
            </w:r>
          </w:p>
          <w:p w:rsidR="00A676D4" w:rsidRPr="002F4B85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13" w:type="dxa"/>
            <w:gridSpan w:val="2"/>
            <w:vMerge w:val="restart"/>
          </w:tcPr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2F4B85">
              <w:rPr>
                <w:rFonts w:ascii="Arial Narrow" w:hAnsi="Arial Narrow"/>
                <w:sz w:val="20"/>
              </w:rPr>
              <w:t>Conoscere i fondi strutturali ed il modo in cui si articola la distribuzione a livello nazionale e locale</w:t>
            </w:r>
          </w:p>
        </w:tc>
        <w:tc>
          <w:tcPr>
            <w:tcW w:w="2829" w:type="dxa"/>
            <w:gridSpan w:val="2"/>
            <w:shd w:val="clear" w:color="auto" w:fill="17365D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2F4B85">
              <w:rPr>
                <w:rFonts w:ascii="Arial Narrow" w:hAnsi="Arial Narrow"/>
                <w:sz w:val="20"/>
              </w:rPr>
              <w:t>Articolazione dei fondi europei</w:t>
            </w:r>
            <w:r>
              <w:rPr>
                <w:rFonts w:ascii="Arial Narrow" w:hAnsi="Arial Narrow"/>
                <w:sz w:val="20"/>
              </w:rPr>
              <w:t>: EU Funding opportunities – Practical guide</w:t>
            </w: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44" w:type="dxa"/>
            <w:gridSpan w:val="2"/>
            <w:shd w:val="clear" w:color="auto" w:fill="17365D"/>
          </w:tcPr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2F4B85">
              <w:rPr>
                <w:rFonts w:ascii="Arial Narrow" w:hAnsi="Arial Narrow"/>
                <w:i/>
                <w:sz w:val="20"/>
              </w:rPr>
              <w:t>Workshop di approfondimento</w:t>
            </w: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2138" w:type="dxa"/>
            <w:gridSpan w:val="2"/>
            <w:shd w:val="clear" w:color="auto" w:fill="17365D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2F4B85">
              <w:rPr>
                <w:rFonts w:ascii="Arial Narrow" w:hAnsi="Arial Narrow"/>
                <w:i/>
                <w:sz w:val="20"/>
              </w:rPr>
              <w:t>Dispensa</w:t>
            </w: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Guida Cittalia</w:t>
            </w:r>
          </w:p>
        </w:tc>
        <w:tc>
          <w:tcPr>
            <w:tcW w:w="1758" w:type="dxa"/>
            <w:shd w:val="clear" w:color="auto" w:fill="17365D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Francesca Zotta</w:t>
            </w: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2F4B85">
              <w:rPr>
                <w:rFonts w:ascii="Arial Narrow" w:hAnsi="Arial Narrow"/>
                <w:sz w:val="20"/>
              </w:rPr>
              <w:t xml:space="preserve">Cittalia-ANCI </w:t>
            </w:r>
          </w:p>
        </w:tc>
      </w:tr>
      <w:tr w:rsidR="00A676D4" w:rsidRPr="002F4B85" w:rsidTr="00CC0C37">
        <w:trPr>
          <w:trHeight w:val="1147"/>
        </w:trPr>
        <w:tc>
          <w:tcPr>
            <w:tcW w:w="842" w:type="dxa"/>
            <w:vMerge/>
          </w:tcPr>
          <w:p w:rsidR="00A676D4" w:rsidRPr="002F4B85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03" w:type="dxa"/>
          </w:tcPr>
          <w:p w:rsidR="00A676D4" w:rsidRPr="002F4B85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F4B85">
              <w:rPr>
                <w:rFonts w:ascii="Arial Narrow" w:hAnsi="Arial Narrow"/>
                <w:sz w:val="20"/>
              </w:rPr>
              <w:t>3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</w:t>
            </w:r>
            <w:r w:rsidRPr="002F4B85">
              <w:rPr>
                <w:rFonts w:ascii="Arial Narrow" w:hAnsi="Arial Narrow"/>
                <w:sz w:val="20"/>
              </w:rPr>
              <w:t>06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A676D4" w:rsidRPr="002F4B85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5h</w:t>
            </w:r>
          </w:p>
          <w:p w:rsidR="00A676D4" w:rsidRPr="002F4B85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13" w:type="dxa"/>
            <w:gridSpan w:val="2"/>
            <w:vMerge/>
          </w:tcPr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829" w:type="dxa"/>
            <w:gridSpan w:val="2"/>
          </w:tcPr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2F4B85">
              <w:rPr>
                <w:rFonts w:ascii="Arial Narrow" w:hAnsi="Arial Narrow"/>
                <w:sz w:val="20"/>
              </w:rPr>
              <w:t xml:space="preserve">I programmi a finanziamento diretto </w:t>
            </w:r>
            <w:r>
              <w:rPr>
                <w:rFonts w:ascii="Arial Narrow" w:hAnsi="Arial Narrow"/>
                <w:sz w:val="20"/>
              </w:rPr>
              <w:t>più interessanti per il DIESMN</w:t>
            </w:r>
          </w:p>
          <w:p w:rsidR="00A676D4" w:rsidRPr="002F4B85" w:rsidRDefault="00A676D4" w:rsidP="00F310B3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44" w:type="dxa"/>
            <w:gridSpan w:val="2"/>
          </w:tcPr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2F4B85">
              <w:rPr>
                <w:rFonts w:ascii="Arial Narrow" w:hAnsi="Arial Narrow"/>
                <w:i/>
                <w:sz w:val="20"/>
              </w:rPr>
              <w:t>Workshop di approfondimento</w:t>
            </w: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2138" w:type="dxa"/>
            <w:gridSpan w:val="2"/>
          </w:tcPr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2F4B85">
              <w:rPr>
                <w:rFonts w:ascii="Arial Narrow" w:hAnsi="Arial Narrow"/>
                <w:i/>
                <w:sz w:val="20"/>
              </w:rPr>
              <w:t>Dispensa</w:t>
            </w: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758" w:type="dxa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2F4B85">
              <w:rPr>
                <w:rFonts w:ascii="Arial Narrow" w:hAnsi="Arial Narrow"/>
                <w:b/>
                <w:sz w:val="20"/>
              </w:rPr>
              <w:t>Pier Paolo Inserra</w:t>
            </w: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F310B3">
              <w:rPr>
                <w:rFonts w:ascii="Arial Narrow" w:hAnsi="Arial Narrow"/>
                <w:sz w:val="20"/>
              </w:rPr>
              <w:t>Parsec - DIESMN</w:t>
            </w: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  <w:tr w:rsidR="00A676D4" w:rsidRPr="002F4B85" w:rsidTr="00CC0C37">
        <w:trPr>
          <w:trHeight w:val="1266"/>
        </w:trPr>
        <w:tc>
          <w:tcPr>
            <w:tcW w:w="842" w:type="dxa"/>
            <w:vMerge/>
          </w:tcPr>
          <w:p w:rsidR="00A676D4" w:rsidRPr="002F4B85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03" w:type="dxa"/>
            <w:shd w:val="clear" w:color="auto" w:fill="17365D"/>
          </w:tcPr>
          <w:p w:rsidR="00A676D4" w:rsidRPr="002F4B85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F4B85">
              <w:rPr>
                <w:rFonts w:ascii="Arial Narrow" w:hAnsi="Arial Narrow"/>
                <w:sz w:val="20"/>
              </w:rPr>
              <w:t>4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</w:t>
            </w:r>
            <w:r w:rsidRPr="002F4B85">
              <w:rPr>
                <w:rFonts w:ascii="Arial Narrow" w:hAnsi="Arial Narrow"/>
                <w:sz w:val="20"/>
              </w:rPr>
              <w:t>06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A676D4" w:rsidRPr="002F4B85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5h</w:t>
            </w:r>
          </w:p>
        </w:tc>
        <w:tc>
          <w:tcPr>
            <w:tcW w:w="2913" w:type="dxa"/>
            <w:gridSpan w:val="2"/>
            <w:vMerge w:val="restart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2F4B85">
              <w:rPr>
                <w:rFonts w:ascii="Arial Narrow" w:hAnsi="Arial Narrow"/>
                <w:sz w:val="20"/>
              </w:rPr>
              <w:t>Conoscere le opportunità specifiche dell’UE a livello locale e regionale</w:t>
            </w:r>
          </w:p>
        </w:tc>
        <w:tc>
          <w:tcPr>
            <w:tcW w:w="2829" w:type="dxa"/>
            <w:gridSpan w:val="2"/>
            <w:vMerge w:val="restart"/>
            <w:shd w:val="clear" w:color="auto" w:fill="17365D"/>
          </w:tcPr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2F4B85">
              <w:rPr>
                <w:rFonts w:ascii="Arial Narrow" w:hAnsi="Arial Narrow"/>
                <w:sz w:val="20"/>
              </w:rPr>
              <w:t xml:space="preserve">Il POR FSE Marche </w:t>
            </w: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2F4B85">
              <w:rPr>
                <w:rFonts w:ascii="Arial Narrow" w:hAnsi="Arial Narrow"/>
                <w:sz w:val="20"/>
              </w:rPr>
              <w:t>Il POR FESR Marche</w:t>
            </w:r>
          </w:p>
        </w:tc>
        <w:tc>
          <w:tcPr>
            <w:tcW w:w="2444" w:type="dxa"/>
            <w:gridSpan w:val="2"/>
            <w:vMerge w:val="restart"/>
            <w:shd w:val="clear" w:color="auto" w:fill="17365D"/>
          </w:tcPr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2F4B85">
              <w:rPr>
                <w:rFonts w:ascii="Arial Narrow" w:hAnsi="Arial Narrow"/>
                <w:i/>
                <w:sz w:val="20"/>
              </w:rPr>
              <w:t>Plenaria</w:t>
            </w:r>
          </w:p>
        </w:tc>
        <w:tc>
          <w:tcPr>
            <w:tcW w:w="2138" w:type="dxa"/>
            <w:gridSpan w:val="2"/>
            <w:vMerge w:val="restart"/>
            <w:shd w:val="clear" w:color="auto" w:fill="17365D"/>
          </w:tcPr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2F4B85">
              <w:rPr>
                <w:rFonts w:ascii="Arial Narrow" w:hAnsi="Arial Narrow"/>
                <w:i/>
                <w:sz w:val="20"/>
              </w:rPr>
              <w:t>Slide</w:t>
            </w: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2F4B85">
              <w:rPr>
                <w:rFonts w:ascii="Arial Narrow" w:hAnsi="Arial Narrow"/>
                <w:i/>
                <w:sz w:val="20"/>
              </w:rPr>
              <w:t>Materiale documentale specifico</w:t>
            </w: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758" w:type="dxa"/>
            <w:shd w:val="clear" w:color="auto" w:fill="17365D"/>
          </w:tcPr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2F4B85">
              <w:rPr>
                <w:rFonts w:ascii="Arial Narrow" w:hAnsi="Arial Narrow"/>
                <w:b/>
                <w:sz w:val="20"/>
              </w:rPr>
              <w:t>Mauro Terzoni</w:t>
            </w: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2F4B85">
              <w:rPr>
                <w:rFonts w:ascii="Arial Narrow" w:hAnsi="Arial Narrow"/>
                <w:sz w:val="20"/>
              </w:rPr>
              <w:t xml:space="preserve">Regione Marche </w:t>
            </w: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2F4B85">
              <w:rPr>
                <w:rFonts w:ascii="Arial Narrow" w:hAnsi="Arial Narrow"/>
                <w:b/>
                <w:sz w:val="20"/>
              </w:rPr>
              <w:t xml:space="preserve">Fabio Travagliati </w:t>
            </w:r>
            <w:r w:rsidRPr="002F4B85">
              <w:rPr>
                <w:rFonts w:ascii="Arial Narrow" w:hAnsi="Arial Narrow"/>
                <w:sz w:val="20"/>
              </w:rPr>
              <w:t>Regione Marche</w:t>
            </w: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  <w:tr w:rsidR="00A676D4" w:rsidRPr="002F4B85" w:rsidTr="00CC0C37">
        <w:trPr>
          <w:trHeight w:val="229"/>
        </w:trPr>
        <w:tc>
          <w:tcPr>
            <w:tcW w:w="842" w:type="dxa"/>
            <w:vMerge/>
          </w:tcPr>
          <w:p w:rsidR="00A676D4" w:rsidRPr="002F4B85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03" w:type="dxa"/>
            <w:vMerge w:val="restart"/>
            <w:shd w:val="clear" w:color="auto" w:fill="17365D"/>
          </w:tcPr>
          <w:p w:rsidR="00A676D4" w:rsidRPr="002F4B85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F4B85">
              <w:rPr>
                <w:rFonts w:ascii="Arial Narrow" w:hAnsi="Arial Narrow"/>
                <w:sz w:val="20"/>
              </w:rPr>
              <w:t>5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0407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A676D4" w:rsidRPr="002F4B85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5h</w:t>
            </w:r>
          </w:p>
        </w:tc>
        <w:tc>
          <w:tcPr>
            <w:tcW w:w="2913" w:type="dxa"/>
            <w:gridSpan w:val="2"/>
            <w:vMerge/>
          </w:tcPr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829" w:type="dxa"/>
            <w:gridSpan w:val="2"/>
            <w:vMerge/>
            <w:shd w:val="clear" w:color="auto" w:fill="17365D"/>
          </w:tcPr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44" w:type="dxa"/>
            <w:gridSpan w:val="2"/>
            <w:vMerge/>
            <w:shd w:val="clear" w:color="auto" w:fill="17365D"/>
          </w:tcPr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2138" w:type="dxa"/>
            <w:gridSpan w:val="2"/>
            <w:vMerge/>
            <w:shd w:val="clear" w:color="auto" w:fill="17365D"/>
          </w:tcPr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758" w:type="dxa"/>
            <w:vMerge w:val="restart"/>
            <w:shd w:val="clear" w:color="auto" w:fill="17365D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Leonardo Lopez</w:t>
            </w: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Regione Marche</w:t>
            </w:r>
          </w:p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16"/>
              </w:rPr>
            </w:pP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Marco </w:t>
            </w:r>
            <w:r w:rsidRPr="002F4B85">
              <w:rPr>
                <w:rFonts w:ascii="Arial Narrow" w:hAnsi="Arial Narrow"/>
                <w:b/>
                <w:sz w:val="20"/>
              </w:rPr>
              <w:t xml:space="preserve">Bellardi </w:t>
            </w: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Segretariato permanente iniziativa adriatico-ionica</w:t>
            </w:r>
          </w:p>
        </w:tc>
      </w:tr>
      <w:tr w:rsidR="00A676D4" w:rsidRPr="002F4B85" w:rsidTr="00CC0C37">
        <w:tc>
          <w:tcPr>
            <w:tcW w:w="842" w:type="dxa"/>
            <w:vMerge/>
          </w:tcPr>
          <w:p w:rsidR="00A676D4" w:rsidRPr="002F4B85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03" w:type="dxa"/>
            <w:vMerge/>
            <w:shd w:val="clear" w:color="auto" w:fill="17365D"/>
          </w:tcPr>
          <w:p w:rsidR="00A676D4" w:rsidRPr="002F4B85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13" w:type="dxa"/>
            <w:gridSpan w:val="2"/>
            <w:vMerge/>
          </w:tcPr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829" w:type="dxa"/>
            <w:gridSpan w:val="2"/>
            <w:shd w:val="clear" w:color="auto" w:fill="17365D"/>
          </w:tcPr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2F4B85">
              <w:rPr>
                <w:rFonts w:ascii="Arial Narrow" w:hAnsi="Arial Narrow"/>
                <w:sz w:val="20"/>
              </w:rPr>
              <w:t xml:space="preserve">Il PSR  Marche e gli altri fondi </w:t>
            </w: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2F4B85">
              <w:rPr>
                <w:rFonts w:ascii="Arial Narrow" w:hAnsi="Arial Narrow"/>
                <w:sz w:val="20"/>
              </w:rPr>
              <w:t>I fondi  dell’euroregione adriatica</w:t>
            </w:r>
          </w:p>
        </w:tc>
        <w:tc>
          <w:tcPr>
            <w:tcW w:w="2444" w:type="dxa"/>
            <w:gridSpan w:val="2"/>
            <w:shd w:val="clear" w:color="auto" w:fill="17365D"/>
          </w:tcPr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2F4B85">
              <w:rPr>
                <w:rFonts w:ascii="Arial Narrow" w:hAnsi="Arial Narrow"/>
                <w:i/>
                <w:sz w:val="20"/>
              </w:rPr>
              <w:t>Plenaria</w:t>
            </w:r>
          </w:p>
        </w:tc>
        <w:tc>
          <w:tcPr>
            <w:tcW w:w="2138" w:type="dxa"/>
            <w:gridSpan w:val="2"/>
            <w:shd w:val="clear" w:color="auto" w:fill="17365D"/>
          </w:tcPr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2F4B85">
              <w:rPr>
                <w:rFonts w:ascii="Arial Narrow" w:hAnsi="Arial Narrow"/>
                <w:i/>
                <w:sz w:val="20"/>
              </w:rPr>
              <w:t>Slide</w:t>
            </w: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2F4B85">
              <w:rPr>
                <w:rFonts w:ascii="Arial Narrow" w:hAnsi="Arial Narrow"/>
                <w:i/>
                <w:sz w:val="20"/>
              </w:rPr>
              <w:t>Materiale documentale specifico</w:t>
            </w:r>
          </w:p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758" w:type="dxa"/>
            <w:vMerge/>
            <w:shd w:val="clear" w:color="auto" w:fill="17365D"/>
          </w:tcPr>
          <w:p w:rsidR="00A676D4" w:rsidRPr="002F4B85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A676D4" w:rsidRDefault="00A676D4" w:rsidP="00E83E7D"/>
    <w:p w:rsidR="00A676D4" w:rsidRDefault="00A676D4" w:rsidP="00E83E7D"/>
    <w:p w:rsidR="00A676D4" w:rsidRDefault="00A676D4" w:rsidP="00E83E7D"/>
    <w:p w:rsidR="00A676D4" w:rsidRDefault="00A676D4" w:rsidP="00E83E7D"/>
    <w:p w:rsidR="00A676D4" w:rsidRDefault="00A676D4" w:rsidP="00E83E7D">
      <w:pPr>
        <w:rPr>
          <w:b/>
          <w:sz w:val="44"/>
        </w:rPr>
      </w:pPr>
    </w:p>
    <w:p w:rsidR="00A676D4" w:rsidRDefault="00A676D4" w:rsidP="00E83E7D"/>
    <w:p w:rsidR="00A676D4" w:rsidRDefault="00A676D4" w:rsidP="00E83E7D"/>
    <w:p w:rsidR="00A676D4" w:rsidRDefault="00A676D4" w:rsidP="00E83E7D"/>
    <w:p w:rsidR="00A676D4" w:rsidRDefault="00A676D4" w:rsidP="00E83E7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1"/>
        <w:gridCol w:w="903"/>
        <w:gridCol w:w="2886"/>
        <w:gridCol w:w="2810"/>
        <w:gridCol w:w="2436"/>
        <w:gridCol w:w="2131"/>
        <w:gridCol w:w="1790"/>
      </w:tblGrid>
      <w:tr w:rsidR="00A676D4" w:rsidRPr="00F310B3" w:rsidTr="0087316E">
        <w:tc>
          <w:tcPr>
            <w:tcW w:w="871" w:type="dxa"/>
          </w:tcPr>
          <w:p w:rsidR="00A676D4" w:rsidRPr="00F310B3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310B3">
              <w:rPr>
                <w:b/>
                <w:sz w:val="20"/>
              </w:rPr>
              <w:t>Modulo</w:t>
            </w:r>
          </w:p>
        </w:tc>
        <w:tc>
          <w:tcPr>
            <w:tcW w:w="903" w:type="dxa"/>
          </w:tcPr>
          <w:p w:rsidR="00A676D4" w:rsidRPr="00F310B3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310B3">
              <w:rPr>
                <w:b/>
                <w:sz w:val="20"/>
              </w:rPr>
              <w:t>Lezione</w:t>
            </w:r>
          </w:p>
        </w:tc>
        <w:tc>
          <w:tcPr>
            <w:tcW w:w="2886" w:type="dxa"/>
          </w:tcPr>
          <w:p w:rsidR="00A676D4" w:rsidRPr="00F310B3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310B3">
              <w:rPr>
                <w:b/>
                <w:sz w:val="20"/>
              </w:rPr>
              <w:t>Obiettivi formativi</w:t>
            </w:r>
          </w:p>
        </w:tc>
        <w:tc>
          <w:tcPr>
            <w:tcW w:w="2810" w:type="dxa"/>
          </w:tcPr>
          <w:p w:rsidR="00A676D4" w:rsidRPr="00F310B3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310B3">
              <w:rPr>
                <w:b/>
                <w:sz w:val="20"/>
              </w:rPr>
              <w:t>Contenuti specifici</w:t>
            </w:r>
          </w:p>
        </w:tc>
        <w:tc>
          <w:tcPr>
            <w:tcW w:w="2436" w:type="dxa"/>
          </w:tcPr>
          <w:p w:rsidR="00A676D4" w:rsidRPr="00F310B3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310B3">
              <w:rPr>
                <w:b/>
                <w:sz w:val="20"/>
              </w:rPr>
              <w:t>Metodologie formative</w:t>
            </w:r>
          </w:p>
        </w:tc>
        <w:tc>
          <w:tcPr>
            <w:tcW w:w="2131" w:type="dxa"/>
          </w:tcPr>
          <w:p w:rsidR="00A676D4" w:rsidRPr="00F310B3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310B3">
              <w:rPr>
                <w:b/>
                <w:sz w:val="20"/>
              </w:rPr>
              <w:t>Materiale didattico</w:t>
            </w:r>
          </w:p>
        </w:tc>
        <w:tc>
          <w:tcPr>
            <w:tcW w:w="1790" w:type="dxa"/>
          </w:tcPr>
          <w:p w:rsidR="00A676D4" w:rsidRPr="00F310B3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310B3">
              <w:rPr>
                <w:b/>
                <w:sz w:val="20"/>
              </w:rPr>
              <w:t>Docente</w:t>
            </w:r>
          </w:p>
          <w:p w:rsidR="00A676D4" w:rsidRPr="00F310B3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A676D4" w:rsidRPr="00F310B3" w:rsidTr="0087316E">
        <w:trPr>
          <w:trHeight w:val="1305"/>
        </w:trPr>
        <w:tc>
          <w:tcPr>
            <w:tcW w:w="871" w:type="dxa"/>
            <w:vMerge w:val="restart"/>
            <w:textDirection w:val="btLr"/>
          </w:tcPr>
          <w:p w:rsidR="00A676D4" w:rsidRDefault="00A676D4" w:rsidP="00B94C89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0"/>
              </w:rPr>
            </w:pPr>
            <w:r w:rsidRPr="00F310B3">
              <w:rPr>
                <w:rFonts w:ascii="Arial Narrow" w:hAnsi="Arial Narrow"/>
                <w:b/>
                <w:sz w:val="20"/>
              </w:rPr>
              <w:t>IV Metodologie di progettazione complessa</w:t>
            </w:r>
          </w:p>
          <w:p w:rsidR="00A676D4" w:rsidRPr="003A7736" w:rsidRDefault="00A676D4" w:rsidP="00B94C89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3A7736">
              <w:rPr>
                <w:rFonts w:ascii="Arial Narrow" w:hAnsi="Arial Narrow"/>
                <w:sz w:val="20"/>
              </w:rPr>
              <w:t>(21)</w:t>
            </w:r>
          </w:p>
        </w:tc>
        <w:tc>
          <w:tcPr>
            <w:tcW w:w="903" w:type="dxa"/>
            <w:vMerge w:val="restart"/>
          </w:tcPr>
          <w:p w:rsidR="00A676D4" w:rsidRPr="00F310B3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F310B3">
              <w:rPr>
                <w:rFonts w:ascii="Arial Narrow" w:hAnsi="Arial Narrow"/>
                <w:sz w:val="20"/>
              </w:rPr>
              <w:t>1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0707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A676D4" w:rsidRPr="00F310B3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5h</w:t>
            </w:r>
          </w:p>
          <w:p w:rsidR="00A676D4" w:rsidRPr="00F310B3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886" w:type="dxa"/>
            <w:vMerge w:val="restart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F310B3">
              <w:rPr>
                <w:rFonts w:ascii="Arial Narrow" w:hAnsi="Arial Narrow"/>
                <w:sz w:val="20"/>
              </w:rPr>
              <w:t>Padroneggiare le principali tecniche di progettazione complessa</w:t>
            </w:r>
          </w:p>
        </w:tc>
        <w:tc>
          <w:tcPr>
            <w:tcW w:w="2810" w:type="dxa"/>
            <w:vMerge w:val="restart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F310B3">
              <w:rPr>
                <w:rFonts w:ascii="Arial Narrow" w:hAnsi="Arial Narrow"/>
                <w:sz w:val="20"/>
              </w:rPr>
              <w:t>Approcci alla progettazione: dai metodi ingegneristici a quelli costruttivisti</w:t>
            </w:r>
          </w:p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F310B3">
              <w:rPr>
                <w:rFonts w:ascii="Arial Narrow" w:hAnsi="Arial Narrow"/>
                <w:sz w:val="20"/>
              </w:rPr>
              <w:t>Metodi e pratiche di progettazione I</w:t>
            </w:r>
          </w:p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36" w:type="dxa"/>
            <w:vMerge w:val="restart"/>
          </w:tcPr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F310B3">
              <w:rPr>
                <w:rFonts w:ascii="Arial Narrow" w:hAnsi="Arial Narrow"/>
                <w:i/>
                <w:sz w:val="20"/>
              </w:rPr>
              <w:t>Workshop di approfondimento</w:t>
            </w:r>
          </w:p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F310B3">
              <w:rPr>
                <w:rFonts w:ascii="Arial Narrow" w:hAnsi="Arial Narrow"/>
                <w:i/>
                <w:sz w:val="20"/>
              </w:rPr>
              <w:t>Laboratorio attivo</w:t>
            </w:r>
          </w:p>
        </w:tc>
        <w:tc>
          <w:tcPr>
            <w:tcW w:w="2131" w:type="dxa"/>
            <w:vMerge w:val="restart"/>
          </w:tcPr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F310B3">
              <w:rPr>
                <w:rFonts w:ascii="Arial Narrow" w:hAnsi="Arial Narrow"/>
                <w:i/>
                <w:sz w:val="20"/>
              </w:rPr>
              <w:t>Articoli ed estratti scientifici</w:t>
            </w:r>
          </w:p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F310B3">
              <w:rPr>
                <w:rFonts w:ascii="Arial Narrow" w:hAnsi="Arial Narrow"/>
                <w:i/>
                <w:sz w:val="20"/>
              </w:rPr>
              <w:t>Materiale scientifico</w:t>
            </w:r>
          </w:p>
        </w:tc>
        <w:tc>
          <w:tcPr>
            <w:tcW w:w="1790" w:type="dxa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F310B3">
              <w:rPr>
                <w:rFonts w:ascii="Arial Narrow" w:hAnsi="Arial Narrow"/>
                <w:b/>
                <w:sz w:val="20"/>
              </w:rPr>
              <w:t>Pier Paolo Inserra</w:t>
            </w:r>
          </w:p>
          <w:p w:rsidR="00A676D4" w:rsidRPr="002F4B85" w:rsidRDefault="00A676D4" w:rsidP="00F310B3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F310B3">
              <w:rPr>
                <w:rFonts w:ascii="Arial Narrow" w:hAnsi="Arial Narrow"/>
                <w:sz w:val="20"/>
              </w:rPr>
              <w:t>Parsec - DIESMN</w:t>
            </w:r>
          </w:p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  <w:tr w:rsidR="00A676D4" w:rsidRPr="00F310B3" w:rsidTr="0087316E">
        <w:trPr>
          <w:trHeight w:val="229"/>
        </w:trPr>
        <w:tc>
          <w:tcPr>
            <w:tcW w:w="871" w:type="dxa"/>
            <w:vMerge/>
          </w:tcPr>
          <w:p w:rsidR="00A676D4" w:rsidRPr="00F310B3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03" w:type="dxa"/>
            <w:vMerge/>
          </w:tcPr>
          <w:p w:rsidR="00A676D4" w:rsidRPr="00F310B3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886" w:type="dxa"/>
            <w:vMerge/>
          </w:tcPr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810" w:type="dxa"/>
            <w:vMerge/>
          </w:tcPr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36" w:type="dxa"/>
            <w:vMerge/>
          </w:tcPr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2131" w:type="dxa"/>
            <w:vMerge/>
          </w:tcPr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790" w:type="dxa"/>
            <w:vMerge w:val="restart"/>
          </w:tcPr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F310B3">
              <w:rPr>
                <w:rFonts w:ascii="Arial Narrow" w:hAnsi="Arial Narrow"/>
                <w:b/>
                <w:sz w:val="20"/>
              </w:rPr>
              <w:t>Paola Mancini</w:t>
            </w:r>
          </w:p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Provincia di PU</w:t>
            </w:r>
          </w:p>
        </w:tc>
      </w:tr>
      <w:tr w:rsidR="00A676D4" w:rsidRPr="00F310B3" w:rsidTr="0087316E">
        <w:tc>
          <w:tcPr>
            <w:tcW w:w="871" w:type="dxa"/>
            <w:vMerge/>
          </w:tcPr>
          <w:p w:rsidR="00A676D4" w:rsidRPr="00F310B3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03" w:type="dxa"/>
          </w:tcPr>
          <w:p w:rsidR="00A676D4" w:rsidRPr="00F310B3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F310B3">
              <w:rPr>
                <w:rFonts w:ascii="Arial Narrow" w:hAnsi="Arial Narrow"/>
                <w:sz w:val="20"/>
              </w:rPr>
              <w:t>2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1107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A676D4" w:rsidRPr="00F310B3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5h</w:t>
            </w:r>
          </w:p>
        </w:tc>
        <w:tc>
          <w:tcPr>
            <w:tcW w:w="2886" w:type="dxa"/>
            <w:vMerge/>
          </w:tcPr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810" w:type="dxa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F310B3">
              <w:rPr>
                <w:rFonts w:ascii="Arial Narrow" w:hAnsi="Arial Narrow"/>
                <w:sz w:val="20"/>
              </w:rPr>
              <w:t>Metodi e pratiche di progettazione II</w:t>
            </w:r>
          </w:p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F310B3">
              <w:rPr>
                <w:rFonts w:ascii="Arial Narrow" w:hAnsi="Arial Narrow"/>
                <w:sz w:val="20"/>
              </w:rPr>
              <w:t>La rendicontazione</w:t>
            </w:r>
          </w:p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36" w:type="dxa"/>
          </w:tcPr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F310B3">
              <w:rPr>
                <w:rFonts w:ascii="Arial Narrow" w:hAnsi="Arial Narrow"/>
                <w:i/>
                <w:sz w:val="20"/>
              </w:rPr>
              <w:t>Laboratorio attivo</w:t>
            </w:r>
          </w:p>
        </w:tc>
        <w:tc>
          <w:tcPr>
            <w:tcW w:w="2131" w:type="dxa"/>
          </w:tcPr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F310B3">
              <w:rPr>
                <w:rFonts w:ascii="Arial Narrow" w:hAnsi="Arial Narrow"/>
                <w:i/>
                <w:sz w:val="20"/>
              </w:rPr>
              <w:t>Materiale scientifico</w:t>
            </w:r>
          </w:p>
        </w:tc>
        <w:tc>
          <w:tcPr>
            <w:tcW w:w="1790" w:type="dxa"/>
            <w:vMerge/>
          </w:tcPr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  <w:tr w:rsidR="00A676D4" w:rsidRPr="00F310B3" w:rsidTr="00FA5346">
        <w:trPr>
          <w:trHeight w:val="688"/>
        </w:trPr>
        <w:tc>
          <w:tcPr>
            <w:tcW w:w="871" w:type="dxa"/>
            <w:vMerge/>
          </w:tcPr>
          <w:p w:rsidR="00A676D4" w:rsidRPr="00F310B3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2956" w:type="dxa"/>
            <w:gridSpan w:val="6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  <w:p w:rsidR="00A676D4" w:rsidRDefault="00A676D4" w:rsidP="0087316E">
            <w:pPr>
              <w:spacing w:after="0" w:line="240" w:lineRule="auto"/>
              <w:jc w:val="center"/>
              <w:rPr>
                <w:rFonts w:ascii="Arial Narrow" w:hAnsi="Arial Narrow"/>
                <w:b/>
                <w:sz w:val="40"/>
                <w:shd w:val="clear" w:color="auto" w:fill="D9D9D9"/>
              </w:rPr>
            </w:pPr>
            <w:r w:rsidRPr="0087316E">
              <w:rPr>
                <w:rFonts w:ascii="Arial Narrow" w:hAnsi="Arial Narrow"/>
                <w:b/>
                <w:sz w:val="40"/>
                <w:shd w:val="clear" w:color="auto" w:fill="D9D9D9"/>
              </w:rPr>
              <w:t>Pausa estiva</w:t>
            </w:r>
          </w:p>
          <w:p w:rsidR="00A676D4" w:rsidRPr="00F310B3" w:rsidRDefault="00A676D4" w:rsidP="0087316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A676D4" w:rsidRPr="00F310B3" w:rsidTr="00FC17F6">
        <w:trPr>
          <w:trHeight w:val="1097"/>
        </w:trPr>
        <w:tc>
          <w:tcPr>
            <w:tcW w:w="871" w:type="dxa"/>
            <w:vMerge/>
          </w:tcPr>
          <w:p w:rsidR="00A676D4" w:rsidRPr="00F310B3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03" w:type="dxa"/>
          </w:tcPr>
          <w:p w:rsidR="00A676D4" w:rsidRPr="00F310B3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F310B3">
              <w:rPr>
                <w:rFonts w:ascii="Arial Narrow" w:hAnsi="Arial Narrow"/>
                <w:sz w:val="20"/>
              </w:rPr>
              <w:t>3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0809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A676D4" w:rsidRPr="00F310B3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6h</w:t>
            </w:r>
          </w:p>
          <w:p w:rsidR="00A676D4" w:rsidRPr="00F310B3" w:rsidRDefault="00A676D4" w:rsidP="00FC17F6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886" w:type="dxa"/>
          </w:tcPr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F310B3">
              <w:rPr>
                <w:rFonts w:ascii="Arial Narrow" w:hAnsi="Arial Narrow"/>
                <w:sz w:val="20"/>
              </w:rPr>
              <w:t>Testare e verificare approccio alla progettazione</w:t>
            </w:r>
          </w:p>
        </w:tc>
        <w:tc>
          <w:tcPr>
            <w:tcW w:w="2810" w:type="dxa"/>
          </w:tcPr>
          <w:p w:rsidR="00A676D4" w:rsidRDefault="00A676D4" w:rsidP="0097120B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F310B3">
              <w:rPr>
                <w:rFonts w:ascii="Arial Narrow" w:hAnsi="Arial Narrow"/>
                <w:sz w:val="20"/>
              </w:rPr>
              <w:t>Il processo progettuale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  <w:p w:rsidR="00A676D4" w:rsidRPr="00F310B3" w:rsidRDefault="00A676D4" w:rsidP="0097120B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Laboratorio di progettazione </w:t>
            </w:r>
          </w:p>
          <w:p w:rsidR="00A676D4" w:rsidRPr="00F310B3" w:rsidRDefault="00A676D4" w:rsidP="0097120B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36" w:type="dxa"/>
          </w:tcPr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F310B3">
              <w:rPr>
                <w:rFonts w:ascii="Arial Narrow" w:hAnsi="Arial Narrow"/>
                <w:i/>
                <w:sz w:val="20"/>
              </w:rPr>
              <w:t>Esercitazione</w:t>
            </w:r>
          </w:p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F310B3">
              <w:rPr>
                <w:rFonts w:ascii="Arial Narrow" w:hAnsi="Arial Narrow"/>
                <w:i/>
                <w:sz w:val="20"/>
              </w:rPr>
              <w:t>Plenaria</w:t>
            </w:r>
          </w:p>
        </w:tc>
        <w:tc>
          <w:tcPr>
            <w:tcW w:w="2131" w:type="dxa"/>
          </w:tcPr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F310B3">
              <w:rPr>
                <w:rFonts w:ascii="Arial Narrow" w:hAnsi="Arial Narrow"/>
                <w:i/>
                <w:sz w:val="20"/>
              </w:rPr>
              <w:t>Documentazione dedicata</w:t>
            </w:r>
          </w:p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Articoli scientifici</w:t>
            </w:r>
          </w:p>
        </w:tc>
        <w:tc>
          <w:tcPr>
            <w:tcW w:w="1790" w:type="dxa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F310B3">
              <w:rPr>
                <w:rFonts w:ascii="Arial Narrow" w:hAnsi="Arial Narrow"/>
                <w:b/>
                <w:sz w:val="20"/>
              </w:rPr>
              <w:t>Elisa Ciabotti</w:t>
            </w: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 xml:space="preserve">Euroconsulenti </w:t>
            </w:r>
            <w:r>
              <w:rPr>
                <w:rFonts w:ascii="Arial Narrow" w:hAnsi="Arial Narrow"/>
                <w:sz w:val="20"/>
              </w:rPr>
              <w:t>–</w:t>
            </w:r>
            <w:r w:rsidRPr="0097120B">
              <w:rPr>
                <w:rFonts w:ascii="Arial Narrow" w:hAnsi="Arial Narrow"/>
                <w:sz w:val="20"/>
              </w:rPr>
              <w:t xml:space="preserve"> DIESMN</w:t>
            </w: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Pr="0097120B" w:rsidRDefault="00A676D4" w:rsidP="00FC17F6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</w:tr>
      <w:tr w:rsidR="00A676D4" w:rsidRPr="00F310B3" w:rsidTr="0087316E">
        <w:tc>
          <w:tcPr>
            <w:tcW w:w="871" w:type="dxa"/>
            <w:vMerge/>
          </w:tcPr>
          <w:p w:rsidR="00A676D4" w:rsidRPr="00F310B3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03" w:type="dxa"/>
            <w:shd w:val="clear" w:color="auto" w:fill="FFFFFF"/>
          </w:tcPr>
          <w:p w:rsidR="00A676D4" w:rsidRPr="00F310B3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1209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A676D4" w:rsidRPr="00F310B3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5h</w:t>
            </w:r>
          </w:p>
        </w:tc>
        <w:tc>
          <w:tcPr>
            <w:tcW w:w="2886" w:type="dxa"/>
            <w:shd w:val="clear" w:color="auto" w:fill="FFFFFF"/>
          </w:tcPr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F310B3">
              <w:rPr>
                <w:rFonts w:ascii="Arial Narrow" w:hAnsi="Arial Narrow"/>
                <w:sz w:val="20"/>
              </w:rPr>
              <w:t>Conoscere l’intero processo progettuale e monitorarlo</w:t>
            </w:r>
          </w:p>
        </w:tc>
        <w:tc>
          <w:tcPr>
            <w:tcW w:w="2810" w:type="dxa"/>
            <w:shd w:val="clear" w:color="auto" w:fill="FFFFFF"/>
          </w:tcPr>
          <w:p w:rsidR="00A676D4" w:rsidRDefault="00A676D4" w:rsidP="0097120B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F310B3">
              <w:rPr>
                <w:rFonts w:ascii="Arial Narrow" w:hAnsi="Arial Narrow"/>
                <w:sz w:val="20"/>
              </w:rPr>
              <w:t>Monitoraggio e valutazione di un processo progettuale ed elaborativo</w:t>
            </w:r>
          </w:p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36" w:type="dxa"/>
            <w:shd w:val="clear" w:color="auto" w:fill="FFFFFF"/>
          </w:tcPr>
          <w:p w:rsidR="00A676D4" w:rsidRPr="00F310B3" w:rsidRDefault="00A676D4" w:rsidP="0097120B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F310B3">
              <w:rPr>
                <w:rFonts w:ascii="Arial Narrow" w:hAnsi="Arial Narrow"/>
                <w:i/>
                <w:sz w:val="20"/>
              </w:rPr>
              <w:t xml:space="preserve">Analisi delle criticità </w:t>
            </w:r>
          </w:p>
        </w:tc>
        <w:tc>
          <w:tcPr>
            <w:tcW w:w="2131" w:type="dxa"/>
            <w:shd w:val="clear" w:color="auto" w:fill="FFFFFF"/>
          </w:tcPr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F310B3">
              <w:rPr>
                <w:rFonts w:ascii="Arial Narrow" w:hAnsi="Arial Narrow"/>
                <w:i/>
                <w:sz w:val="20"/>
              </w:rPr>
              <w:t>Slide</w:t>
            </w:r>
          </w:p>
        </w:tc>
        <w:tc>
          <w:tcPr>
            <w:tcW w:w="1790" w:type="dxa"/>
            <w:shd w:val="clear" w:color="auto" w:fill="FFFFFF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F310B3">
              <w:rPr>
                <w:rFonts w:ascii="Arial Narrow" w:hAnsi="Arial Narrow"/>
                <w:b/>
                <w:sz w:val="20"/>
              </w:rPr>
              <w:t>Pier Paolo Inserra</w:t>
            </w:r>
          </w:p>
          <w:p w:rsidR="00A676D4" w:rsidRPr="002F4B85" w:rsidRDefault="00A676D4" w:rsidP="0097120B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F310B3">
              <w:rPr>
                <w:rFonts w:ascii="Arial Narrow" w:hAnsi="Arial Narrow"/>
                <w:sz w:val="20"/>
              </w:rPr>
              <w:t>Parsec - DIESMN</w:t>
            </w:r>
          </w:p>
          <w:p w:rsidR="00A676D4" w:rsidRPr="00F310B3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A676D4" w:rsidRDefault="00A676D4" w:rsidP="00E83E7D"/>
    <w:p w:rsidR="00A676D4" w:rsidRDefault="00A676D4" w:rsidP="00E83E7D"/>
    <w:p w:rsidR="00A676D4" w:rsidRDefault="00A676D4" w:rsidP="00E83E7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1"/>
        <w:gridCol w:w="909"/>
        <w:gridCol w:w="2912"/>
        <w:gridCol w:w="2853"/>
        <w:gridCol w:w="2427"/>
        <w:gridCol w:w="2103"/>
        <w:gridCol w:w="1752"/>
      </w:tblGrid>
      <w:tr w:rsidR="00A676D4" w:rsidRPr="0097120B" w:rsidTr="0087316E">
        <w:tc>
          <w:tcPr>
            <w:tcW w:w="871" w:type="dxa"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7120B">
              <w:rPr>
                <w:b/>
                <w:sz w:val="20"/>
              </w:rPr>
              <w:t>Modulo</w:t>
            </w:r>
          </w:p>
        </w:tc>
        <w:tc>
          <w:tcPr>
            <w:tcW w:w="909" w:type="dxa"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7120B">
              <w:rPr>
                <w:b/>
                <w:sz w:val="20"/>
              </w:rPr>
              <w:t>Lezione</w:t>
            </w:r>
          </w:p>
        </w:tc>
        <w:tc>
          <w:tcPr>
            <w:tcW w:w="2912" w:type="dxa"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7120B">
              <w:rPr>
                <w:b/>
                <w:sz w:val="20"/>
              </w:rPr>
              <w:t>Obiettivi formativi</w:t>
            </w:r>
          </w:p>
        </w:tc>
        <w:tc>
          <w:tcPr>
            <w:tcW w:w="2853" w:type="dxa"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7120B">
              <w:rPr>
                <w:b/>
                <w:sz w:val="20"/>
              </w:rPr>
              <w:t>Contenuti specifici</w:t>
            </w:r>
          </w:p>
        </w:tc>
        <w:tc>
          <w:tcPr>
            <w:tcW w:w="2427" w:type="dxa"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7120B">
              <w:rPr>
                <w:b/>
                <w:sz w:val="20"/>
              </w:rPr>
              <w:t>Metodologie formative</w:t>
            </w:r>
          </w:p>
        </w:tc>
        <w:tc>
          <w:tcPr>
            <w:tcW w:w="2103" w:type="dxa"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7120B">
              <w:rPr>
                <w:b/>
                <w:sz w:val="20"/>
              </w:rPr>
              <w:t>Materiale didattico</w:t>
            </w:r>
          </w:p>
        </w:tc>
        <w:tc>
          <w:tcPr>
            <w:tcW w:w="1752" w:type="dxa"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7120B">
              <w:rPr>
                <w:b/>
                <w:sz w:val="20"/>
              </w:rPr>
              <w:t>Docente</w:t>
            </w:r>
          </w:p>
          <w:p w:rsidR="00A676D4" w:rsidRPr="0097120B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A676D4" w:rsidRPr="0097120B" w:rsidTr="0087316E">
        <w:trPr>
          <w:trHeight w:val="757"/>
        </w:trPr>
        <w:tc>
          <w:tcPr>
            <w:tcW w:w="871" w:type="dxa"/>
            <w:vMerge w:val="restart"/>
            <w:textDirection w:val="btLr"/>
          </w:tcPr>
          <w:p w:rsidR="00A676D4" w:rsidRDefault="00A676D4" w:rsidP="00B94C89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0"/>
              </w:rPr>
            </w:pPr>
            <w:r w:rsidRPr="0097120B">
              <w:rPr>
                <w:rFonts w:ascii="Arial Narrow" w:hAnsi="Arial Narrow"/>
                <w:b/>
                <w:sz w:val="20"/>
              </w:rPr>
              <w:t>V Elementi di progettazione complessa</w:t>
            </w:r>
          </w:p>
          <w:p w:rsidR="00A676D4" w:rsidRPr="0097120B" w:rsidRDefault="00A676D4" w:rsidP="00B94C89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(</w:t>
            </w:r>
            <w:r w:rsidRPr="0087316E">
              <w:rPr>
                <w:rFonts w:ascii="Arial Narrow" w:hAnsi="Arial Narrow"/>
                <w:sz w:val="20"/>
              </w:rPr>
              <w:t>12)</w:t>
            </w:r>
          </w:p>
        </w:tc>
        <w:tc>
          <w:tcPr>
            <w:tcW w:w="909" w:type="dxa"/>
            <w:shd w:val="clear" w:color="auto" w:fill="FFFFFF"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1</w:t>
            </w:r>
          </w:p>
          <w:p w:rsidR="00A676D4" w:rsidRDefault="00A676D4" w:rsidP="0087316E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</w:t>
            </w:r>
            <w:r w:rsidRPr="0097120B">
              <w:rPr>
                <w:rFonts w:ascii="Arial Narrow" w:hAnsi="Arial Narrow"/>
                <w:sz w:val="20"/>
              </w:rPr>
              <w:t>09</w:t>
            </w:r>
          </w:p>
          <w:p w:rsidR="00A676D4" w:rsidRDefault="00A676D4" w:rsidP="0087316E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A676D4" w:rsidRPr="0097120B" w:rsidRDefault="00A676D4" w:rsidP="0087316E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4h</w:t>
            </w:r>
          </w:p>
        </w:tc>
        <w:tc>
          <w:tcPr>
            <w:tcW w:w="2912" w:type="dxa"/>
            <w:vMerge w:val="restart"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Gestire alcuni aspetti complessi del processo di progettazione e di programmazione locale</w:t>
            </w:r>
          </w:p>
        </w:tc>
        <w:tc>
          <w:tcPr>
            <w:tcW w:w="2853" w:type="dxa"/>
            <w:shd w:val="clear" w:color="auto" w:fill="FFFFFF"/>
          </w:tcPr>
          <w:p w:rsidR="00A676D4" w:rsidRPr="0097120B" w:rsidRDefault="00A676D4" w:rsidP="0097120B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Partnership stabili e programmazione partecipata dei POR (dai CLLD ad altre metodologie di coprogrammazione)</w:t>
            </w:r>
          </w:p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2427" w:type="dxa"/>
            <w:shd w:val="clear" w:color="auto" w:fill="FFFFFF"/>
          </w:tcPr>
          <w:p w:rsidR="00A676D4" w:rsidRPr="0097120B" w:rsidRDefault="00A676D4" w:rsidP="0097120B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97120B">
              <w:rPr>
                <w:rFonts w:ascii="Arial Narrow" w:hAnsi="Arial Narrow"/>
                <w:i/>
                <w:sz w:val="20"/>
              </w:rPr>
              <w:t>Esercitazione I</w:t>
            </w:r>
          </w:p>
        </w:tc>
        <w:tc>
          <w:tcPr>
            <w:tcW w:w="2103" w:type="dxa"/>
            <w:shd w:val="clear" w:color="auto" w:fill="FFFFFF"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97120B">
              <w:rPr>
                <w:rFonts w:ascii="Arial Narrow" w:hAnsi="Arial Narrow"/>
                <w:i/>
                <w:sz w:val="20"/>
              </w:rPr>
              <w:t>Estratti documentali</w:t>
            </w:r>
          </w:p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752" w:type="dxa"/>
            <w:shd w:val="clear" w:color="auto" w:fill="FFFFFF"/>
          </w:tcPr>
          <w:p w:rsidR="00A676D4" w:rsidRPr="0097120B" w:rsidRDefault="00A676D4" w:rsidP="0097120B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97120B">
              <w:rPr>
                <w:rFonts w:ascii="Arial Narrow" w:hAnsi="Arial Narrow"/>
                <w:b/>
                <w:sz w:val="20"/>
              </w:rPr>
              <w:t>Pier Paolo Inserra</w:t>
            </w:r>
          </w:p>
          <w:p w:rsidR="00A676D4" w:rsidRPr="0097120B" w:rsidRDefault="00A676D4" w:rsidP="0097120B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Parsec - DIESMN</w:t>
            </w:r>
          </w:p>
        </w:tc>
      </w:tr>
      <w:tr w:rsidR="00A676D4" w:rsidRPr="0097120B" w:rsidTr="0087316E">
        <w:trPr>
          <w:trHeight w:val="1010"/>
        </w:trPr>
        <w:tc>
          <w:tcPr>
            <w:tcW w:w="871" w:type="dxa"/>
            <w:vMerge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09" w:type="dxa"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2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</w:t>
            </w:r>
            <w:r w:rsidRPr="0097120B">
              <w:rPr>
                <w:rFonts w:ascii="Arial Narrow" w:hAnsi="Arial Narrow"/>
                <w:sz w:val="20"/>
              </w:rPr>
              <w:t>09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A676D4" w:rsidRPr="0097120B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4h</w:t>
            </w:r>
          </w:p>
        </w:tc>
        <w:tc>
          <w:tcPr>
            <w:tcW w:w="2912" w:type="dxa"/>
            <w:vMerge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853" w:type="dxa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Crossover bidimensionale</w:t>
            </w:r>
          </w:p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Default="00A676D4" w:rsidP="0097120B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 xml:space="preserve">Crossover pluridimensionale: </w:t>
            </w:r>
            <w:r>
              <w:rPr>
                <w:rFonts w:ascii="Arial Narrow" w:hAnsi="Arial Narrow"/>
                <w:sz w:val="20"/>
              </w:rPr>
              <w:t>dal lavoro di scouting a quello di approfondimento</w:t>
            </w:r>
          </w:p>
          <w:p w:rsidR="00A676D4" w:rsidRPr="0097120B" w:rsidRDefault="00A676D4" w:rsidP="0097120B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27" w:type="dxa"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97120B">
              <w:rPr>
                <w:rFonts w:ascii="Arial Narrow" w:hAnsi="Arial Narrow"/>
                <w:i/>
                <w:sz w:val="20"/>
              </w:rPr>
              <w:t>Esercitazione II</w:t>
            </w:r>
          </w:p>
        </w:tc>
        <w:tc>
          <w:tcPr>
            <w:tcW w:w="2103" w:type="dxa"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97120B">
              <w:rPr>
                <w:rFonts w:ascii="Arial Narrow" w:hAnsi="Arial Narrow"/>
                <w:i/>
                <w:sz w:val="20"/>
              </w:rPr>
              <w:t>Estratti documentali</w:t>
            </w:r>
          </w:p>
        </w:tc>
        <w:tc>
          <w:tcPr>
            <w:tcW w:w="1752" w:type="dxa"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97120B">
              <w:rPr>
                <w:rFonts w:ascii="Arial Narrow" w:hAnsi="Arial Narrow"/>
                <w:b/>
                <w:sz w:val="20"/>
              </w:rPr>
              <w:t>Pier Paolo Inserra</w:t>
            </w:r>
          </w:p>
          <w:p w:rsidR="00A676D4" w:rsidRPr="0097120B" w:rsidRDefault="00A676D4" w:rsidP="0097120B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Parsec - DIESMN</w:t>
            </w:r>
          </w:p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  <w:tr w:rsidR="00A676D4" w:rsidRPr="0097120B" w:rsidTr="0087316E">
        <w:tc>
          <w:tcPr>
            <w:tcW w:w="871" w:type="dxa"/>
            <w:vMerge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09" w:type="dxa"/>
            <w:shd w:val="clear" w:color="auto" w:fill="17365D"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3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</w:t>
            </w:r>
            <w:r w:rsidRPr="0097120B">
              <w:rPr>
                <w:rFonts w:ascii="Arial Narrow" w:hAnsi="Arial Narrow"/>
                <w:sz w:val="20"/>
              </w:rPr>
              <w:t>09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A676D4" w:rsidRPr="0097120B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4h</w:t>
            </w:r>
          </w:p>
        </w:tc>
        <w:tc>
          <w:tcPr>
            <w:tcW w:w="2912" w:type="dxa"/>
            <w:vMerge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853" w:type="dxa"/>
            <w:shd w:val="clear" w:color="auto" w:fill="17365D"/>
          </w:tcPr>
          <w:p w:rsidR="00A676D4" w:rsidRPr="0097120B" w:rsidRDefault="00A676D4" w:rsidP="0097120B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Cofinanziamento, plurifondo</w:t>
            </w:r>
          </w:p>
          <w:p w:rsidR="00A676D4" w:rsidRPr="0097120B" w:rsidRDefault="00A676D4" w:rsidP="0097120B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Pr="0097120B" w:rsidRDefault="00A676D4" w:rsidP="0097120B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Il lavoro di lobbing</w:t>
            </w:r>
          </w:p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27" w:type="dxa"/>
            <w:shd w:val="clear" w:color="auto" w:fill="17365D"/>
          </w:tcPr>
          <w:p w:rsidR="00A676D4" w:rsidRPr="0097120B" w:rsidRDefault="00A676D4" w:rsidP="0097120B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97120B">
              <w:rPr>
                <w:rFonts w:ascii="Arial Narrow" w:hAnsi="Arial Narrow"/>
                <w:i/>
                <w:sz w:val="20"/>
              </w:rPr>
              <w:t>Seminario maieutico</w:t>
            </w:r>
          </w:p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2103" w:type="dxa"/>
            <w:shd w:val="clear" w:color="auto" w:fill="17365D"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97120B">
              <w:rPr>
                <w:rFonts w:ascii="Arial Narrow" w:hAnsi="Arial Narrow"/>
                <w:i/>
                <w:sz w:val="20"/>
              </w:rPr>
              <w:t>Estratti documentali</w:t>
            </w:r>
          </w:p>
        </w:tc>
        <w:tc>
          <w:tcPr>
            <w:tcW w:w="1752" w:type="dxa"/>
            <w:shd w:val="clear" w:color="auto" w:fill="17365D"/>
          </w:tcPr>
          <w:p w:rsidR="00A676D4" w:rsidRDefault="00A676D4" w:rsidP="0097120B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b/>
                <w:sz w:val="20"/>
              </w:rPr>
              <w:t xml:space="preserve">Luigi Martignetti </w:t>
            </w:r>
            <w:r w:rsidRPr="0097120B">
              <w:rPr>
                <w:rFonts w:ascii="Arial Narrow" w:hAnsi="Arial Narrow"/>
                <w:sz w:val="20"/>
              </w:rPr>
              <w:t>(rete REVES)</w:t>
            </w:r>
          </w:p>
          <w:p w:rsidR="00A676D4" w:rsidRPr="0097120B" w:rsidRDefault="00A676D4" w:rsidP="0097120B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SKYPE</w:t>
            </w:r>
          </w:p>
          <w:p w:rsidR="00A676D4" w:rsidRPr="0097120B" w:rsidRDefault="00A676D4" w:rsidP="0097120B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  <w:tr w:rsidR="00A676D4" w:rsidRPr="0097120B" w:rsidTr="0087316E">
        <w:trPr>
          <w:trHeight w:val="269"/>
        </w:trPr>
        <w:tc>
          <w:tcPr>
            <w:tcW w:w="871" w:type="dxa"/>
            <w:vMerge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2956" w:type="dxa"/>
            <w:gridSpan w:val="6"/>
            <w:shd w:val="clear" w:color="auto" w:fill="D9D9D9"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A676D4" w:rsidRDefault="00A676D4" w:rsidP="00E83E7D"/>
    <w:p w:rsidR="00A676D4" w:rsidRDefault="00A676D4" w:rsidP="00E83E7D"/>
    <w:p w:rsidR="00A676D4" w:rsidRDefault="00A676D4" w:rsidP="00E83E7D"/>
    <w:p w:rsidR="00A676D4" w:rsidRDefault="00A676D4" w:rsidP="00E83E7D"/>
    <w:p w:rsidR="00A676D4" w:rsidRDefault="00A676D4" w:rsidP="00E83E7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"/>
        <w:gridCol w:w="908"/>
        <w:gridCol w:w="2909"/>
        <w:gridCol w:w="2824"/>
        <w:gridCol w:w="2428"/>
        <w:gridCol w:w="2143"/>
        <w:gridCol w:w="1745"/>
      </w:tblGrid>
      <w:tr w:rsidR="00A676D4" w:rsidRPr="0097120B" w:rsidTr="0087316E">
        <w:tc>
          <w:tcPr>
            <w:tcW w:w="848" w:type="dxa"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7120B">
              <w:rPr>
                <w:b/>
                <w:sz w:val="20"/>
              </w:rPr>
              <w:t>Modulo</w:t>
            </w:r>
          </w:p>
        </w:tc>
        <w:tc>
          <w:tcPr>
            <w:tcW w:w="909" w:type="dxa"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7120B">
              <w:rPr>
                <w:b/>
                <w:sz w:val="20"/>
              </w:rPr>
              <w:t>Lezione</w:t>
            </w:r>
          </w:p>
        </w:tc>
        <w:tc>
          <w:tcPr>
            <w:tcW w:w="2915" w:type="dxa"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7120B">
              <w:rPr>
                <w:b/>
                <w:sz w:val="20"/>
              </w:rPr>
              <w:t>Obiettivi formativi</w:t>
            </w:r>
          </w:p>
        </w:tc>
        <w:tc>
          <w:tcPr>
            <w:tcW w:w="2829" w:type="dxa"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7120B">
              <w:rPr>
                <w:b/>
                <w:sz w:val="20"/>
              </w:rPr>
              <w:t>Contenuti specifici</w:t>
            </w:r>
          </w:p>
        </w:tc>
        <w:tc>
          <w:tcPr>
            <w:tcW w:w="2432" w:type="dxa"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7120B">
              <w:rPr>
                <w:b/>
                <w:sz w:val="20"/>
              </w:rPr>
              <w:t>Metodologie formative</w:t>
            </w:r>
          </w:p>
        </w:tc>
        <w:tc>
          <w:tcPr>
            <w:tcW w:w="2146" w:type="dxa"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7120B">
              <w:rPr>
                <w:b/>
                <w:sz w:val="20"/>
              </w:rPr>
              <w:t>Materiale didattico</w:t>
            </w:r>
          </w:p>
        </w:tc>
        <w:tc>
          <w:tcPr>
            <w:tcW w:w="1748" w:type="dxa"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7120B">
              <w:rPr>
                <w:b/>
                <w:sz w:val="20"/>
              </w:rPr>
              <w:t>Docente</w:t>
            </w:r>
          </w:p>
          <w:p w:rsidR="00A676D4" w:rsidRPr="0097120B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A676D4" w:rsidRPr="0097120B" w:rsidTr="0087316E">
        <w:tc>
          <w:tcPr>
            <w:tcW w:w="848" w:type="dxa"/>
            <w:vMerge w:val="restart"/>
            <w:textDirection w:val="btLr"/>
          </w:tcPr>
          <w:p w:rsidR="00A676D4" w:rsidRDefault="00A676D4" w:rsidP="00B94C89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0"/>
              </w:rPr>
            </w:pPr>
            <w:r w:rsidRPr="0097120B">
              <w:rPr>
                <w:rFonts w:ascii="Arial Narrow" w:hAnsi="Arial Narrow"/>
                <w:b/>
                <w:sz w:val="20"/>
              </w:rPr>
              <w:t>VI Risorse pubbliche e fund raising</w:t>
            </w:r>
          </w:p>
          <w:p w:rsidR="00A676D4" w:rsidRPr="0087316E" w:rsidRDefault="00A676D4" w:rsidP="00B94C89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87316E">
              <w:rPr>
                <w:rFonts w:ascii="Arial Narrow" w:hAnsi="Arial Narrow"/>
                <w:sz w:val="20"/>
              </w:rPr>
              <w:t>(12)</w:t>
            </w:r>
          </w:p>
        </w:tc>
        <w:tc>
          <w:tcPr>
            <w:tcW w:w="909" w:type="dxa"/>
            <w:vMerge w:val="restart"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1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Pr="0097120B">
              <w:rPr>
                <w:rFonts w:ascii="Arial Narrow" w:hAnsi="Arial Narrow"/>
                <w:sz w:val="20"/>
              </w:rPr>
              <w:t>909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A676D4" w:rsidRPr="0097120B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4h</w:t>
            </w:r>
          </w:p>
          <w:p w:rsidR="00A676D4" w:rsidRPr="0097120B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15" w:type="dxa"/>
            <w:vMerge w:val="restart"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Accedere ai finanziamenti pubblici</w:t>
            </w:r>
          </w:p>
        </w:tc>
        <w:tc>
          <w:tcPr>
            <w:tcW w:w="2829" w:type="dxa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Intercettazione dei bandi e delle risorse pubbliche</w:t>
            </w:r>
          </w:p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32" w:type="dxa"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97120B">
              <w:rPr>
                <w:rFonts w:ascii="Arial Narrow" w:hAnsi="Arial Narrow"/>
                <w:i/>
                <w:sz w:val="20"/>
              </w:rPr>
              <w:t>Plenaria</w:t>
            </w:r>
          </w:p>
        </w:tc>
        <w:tc>
          <w:tcPr>
            <w:tcW w:w="2146" w:type="dxa"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97120B">
              <w:rPr>
                <w:rFonts w:ascii="Arial Narrow" w:hAnsi="Arial Narrow"/>
                <w:i/>
                <w:sz w:val="20"/>
              </w:rPr>
              <w:t>Dispensa</w:t>
            </w:r>
          </w:p>
        </w:tc>
        <w:tc>
          <w:tcPr>
            <w:tcW w:w="1748" w:type="dxa"/>
            <w:vMerge w:val="restart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97120B">
              <w:rPr>
                <w:rFonts w:ascii="Arial Narrow" w:hAnsi="Arial Narrow"/>
                <w:b/>
                <w:sz w:val="20"/>
              </w:rPr>
              <w:t>Pier Paolo Inserra</w:t>
            </w:r>
          </w:p>
          <w:p w:rsidR="00A676D4" w:rsidRPr="0097120B" w:rsidRDefault="00A676D4" w:rsidP="001D49F8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Parsec - DIESMN</w:t>
            </w:r>
          </w:p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  <w:tr w:rsidR="00A676D4" w:rsidRPr="0097120B" w:rsidTr="0087316E">
        <w:tc>
          <w:tcPr>
            <w:tcW w:w="848" w:type="dxa"/>
            <w:vMerge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09" w:type="dxa"/>
            <w:vMerge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15" w:type="dxa"/>
            <w:vMerge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829" w:type="dxa"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Organizzazione del  lavoro di selezione delle risorse</w:t>
            </w:r>
          </w:p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32" w:type="dxa"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97120B">
              <w:rPr>
                <w:rFonts w:ascii="Arial Narrow" w:hAnsi="Arial Narrow"/>
                <w:i/>
                <w:sz w:val="20"/>
              </w:rPr>
              <w:t>T-group</w:t>
            </w:r>
          </w:p>
        </w:tc>
        <w:tc>
          <w:tcPr>
            <w:tcW w:w="2146" w:type="dxa"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97120B">
              <w:rPr>
                <w:rFonts w:ascii="Arial Narrow" w:hAnsi="Arial Narrow"/>
                <w:i/>
                <w:sz w:val="20"/>
              </w:rPr>
              <w:t>Documentazione dedicata</w:t>
            </w:r>
          </w:p>
        </w:tc>
        <w:tc>
          <w:tcPr>
            <w:tcW w:w="1748" w:type="dxa"/>
            <w:vMerge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  <w:tr w:rsidR="00A676D4" w:rsidRPr="0097120B" w:rsidTr="0087316E">
        <w:tc>
          <w:tcPr>
            <w:tcW w:w="848" w:type="dxa"/>
            <w:vMerge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09" w:type="dxa"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2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0310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4h</w:t>
            </w:r>
          </w:p>
          <w:p w:rsidR="00A676D4" w:rsidRPr="0097120B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15" w:type="dxa"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Analizzare informazioni e documentazione</w:t>
            </w:r>
          </w:p>
        </w:tc>
        <w:tc>
          <w:tcPr>
            <w:tcW w:w="2829" w:type="dxa"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 xml:space="preserve">Analisi della documentazione </w:t>
            </w:r>
          </w:p>
        </w:tc>
        <w:tc>
          <w:tcPr>
            <w:tcW w:w="2432" w:type="dxa"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97120B">
              <w:rPr>
                <w:rFonts w:ascii="Arial Narrow" w:hAnsi="Arial Narrow"/>
                <w:i/>
                <w:sz w:val="20"/>
              </w:rPr>
              <w:t>Esercitazione</w:t>
            </w:r>
          </w:p>
        </w:tc>
        <w:tc>
          <w:tcPr>
            <w:tcW w:w="2146" w:type="dxa"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97120B">
              <w:rPr>
                <w:rFonts w:ascii="Arial Narrow" w:hAnsi="Arial Narrow"/>
                <w:i/>
                <w:sz w:val="20"/>
              </w:rPr>
              <w:t>Materiale didattico</w:t>
            </w:r>
          </w:p>
        </w:tc>
        <w:tc>
          <w:tcPr>
            <w:tcW w:w="1748" w:type="dxa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97120B">
              <w:rPr>
                <w:rFonts w:ascii="Arial Narrow" w:hAnsi="Arial Narrow"/>
                <w:b/>
                <w:sz w:val="20"/>
              </w:rPr>
              <w:t>Pier Paolo Inserra</w:t>
            </w:r>
          </w:p>
          <w:p w:rsidR="00A676D4" w:rsidRPr="0097120B" w:rsidRDefault="00A676D4" w:rsidP="001D49F8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Parsec - DIESMN</w:t>
            </w:r>
          </w:p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  <w:tr w:rsidR="00A676D4" w:rsidRPr="0097120B" w:rsidTr="0087316E">
        <w:tc>
          <w:tcPr>
            <w:tcW w:w="848" w:type="dxa"/>
            <w:vMerge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09" w:type="dxa"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3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0610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A676D4" w:rsidRPr="0097120B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4h</w:t>
            </w:r>
          </w:p>
        </w:tc>
        <w:tc>
          <w:tcPr>
            <w:tcW w:w="2915" w:type="dxa"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Conoscere siti e portali specializzati in programmi e fondi UE</w:t>
            </w:r>
          </w:p>
        </w:tc>
        <w:tc>
          <w:tcPr>
            <w:tcW w:w="2829" w:type="dxa"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Costruzione del database primario e identificazione dei referenti locali e nazionali</w:t>
            </w:r>
          </w:p>
        </w:tc>
        <w:tc>
          <w:tcPr>
            <w:tcW w:w="2432" w:type="dxa"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97120B">
              <w:rPr>
                <w:rFonts w:ascii="Arial Narrow" w:hAnsi="Arial Narrow"/>
                <w:i/>
                <w:sz w:val="20"/>
              </w:rPr>
              <w:t>T-group</w:t>
            </w:r>
          </w:p>
        </w:tc>
        <w:tc>
          <w:tcPr>
            <w:tcW w:w="2146" w:type="dxa"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97120B">
              <w:rPr>
                <w:rFonts w:ascii="Arial Narrow" w:hAnsi="Arial Narrow"/>
                <w:i/>
                <w:sz w:val="20"/>
              </w:rPr>
              <w:t>Documentazione dedicata</w:t>
            </w:r>
          </w:p>
        </w:tc>
        <w:tc>
          <w:tcPr>
            <w:tcW w:w="1748" w:type="dxa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97120B">
              <w:rPr>
                <w:rFonts w:ascii="Arial Narrow" w:hAnsi="Arial Narrow"/>
                <w:b/>
                <w:sz w:val="20"/>
              </w:rPr>
              <w:t>Pier Paolo Inserra</w:t>
            </w:r>
          </w:p>
          <w:p w:rsidR="00A676D4" w:rsidRPr="0097120B" w:rsidRDefault="00A676D4" w:rsidP="001D49F8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Parsec - DIESMN</w:t>
            </w:r>
          </w:p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  <w:tr w:rsidR="00A676D4" w:rsidRPr="0097120B" w:rsidTr="0087316E">
        <w:trPr>
          <w:trHeight w:val="256"/>
        </w:trPr>
        <w:tc>
          <w:tcPr>
            <w:tcW w:w="848" w:type="dxa"/>
            <w:vMerge/>
          </w:tcPr>
          <w:p w:rsidR="00A676D4" w:rsidRPr="0097120B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2979" w:type="dxa"/>
            <w:gridSpan w:val="6"/>
            <w:shd w:val="clear" w:color="auto" w:fill="D9D9D9"/>
          </w:tcPr>
          <w:p w:rsidR="00A676D4" w:rsidRPr="0097120B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A676D4" w:rsidRDefault="00A676D4" w:rsidP="00E83E7D"/>
    <w:p w:rsidR="00A676D4" w:rsidRDefault="00A676D4" w:rsidP="00E83E7D"/>
    <w:p w:rsidR="00A676D4" w:rsidRDefault="00A676D4" w:rsidP="00E83E7D"/>
    <w:p w:rsidR="00A676D4" w:rsidRDefault="00A676D4" w:rsidP="00E83E7D"/>
    <w:p w:rsidR="00A676D4" w:rsidRDefault="00A676D4" w:rsidP="00E83E7D"/>
    <w:p w:rsidR="00A676D4" w:rsidRDefault="00A676D4" w:rsidP="00E83E7D"/>
    <w:p w:rsidR="00A676D4" w:rsidRDefault="00A676D4" w:rsidP="00E83E7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"/>
        <w:gridCol w:w="902"/>
        <w:gridCol w:w="2901"/>
        <w:gridCol w:w="2822"/>
        <w:gridCol w:w="2433"/>
        <w:gridCol w:w="2114"/>
        <w:gridCol w:w="1785"/>
      </w:tblGrid>
      <w:tr w:rsidR="00A676D4" w:rsidRPr="001D49F8" w:rsidTr="006A6279">
        <w:tc>
          <w:tcPr>
            <w:tcW w:w="870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Modulo</w:t>
            </w:r>
          </w:p>
        </w:tc>
        <w:tc>
          <w:tcPr>
            <w:tcW w:w="902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Lezione</w:t>
            </w:r>
          </w:p>
        </w:tc>
        <w:tc>
          <w:tcPr>
            <w:tcW w:w="2901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Obiettivi formativi</w:t>
            </w:r>
          </w:p>
        </w:tc>
        <w:tc>
          <w:tcPr>
            <w:tcW w:w="2822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Contenuti specifici</w:t>
            </w:r>
          </w:p>
        </w:tc>
        <w:tc>
          <w:tcPr>
            <w:tcW w:w="2433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Metodologie formative</w:t>
            </w:r>
          </w:p>
        </w:tc>
        <w:tc>
          <w:tcPr>
            <w:tcW w:w="2114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Materiale didattico</w:t>
            </w:r>
          </w:p>
        </w:tc>
        <w:tc>
          <w:tcPr>
            <w:tcW w:w="1785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Docente</w:t>
            </w:r>
          </w:p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A676D4" w:rsidRPr="001D49F8" w:rsidTr="006A6279">
        <w:tc>
          <w:tcPr>
            <w:tcW w:w="870" w:type="dxa"/>
            <w:vMerge w:val="restart"/>
            <w:textDirection w:val="btLr"/>
          </w:tcPr>
          <w:p w:rsidR="00A676D4" w:rsidRDefault="00A676D4" w:rsidP="00B94C89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0"/>
              </w:rPr>
            </w:pPr>
            <w:r w:rsidRPr="001D49F8">
              <w:rPr>
                <w:rFonts w:ascii="Arial Narrow" w:hAnsi="Arial Narrow"/>
                <w:b/>
                <w:sz w:val="20"/>
              </w:rPr>
              <w:t>VII Elaborazione e condivisione della proposta progettuale</w:t>
            </w:r>
          </w:p>
          <w:p w:rsidR="00A676D4" w:rsidRPr="006A6279" w:rsidRDefault="00A676D4" w:rsidP="00B94C89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6A6279">
              <w:rPr>
                <w:rFonts w:ascii="Arial Narrow" w:hAnsi="Arial Narrow"/>
                <w:sz w:val="20"/>
              </w:rPr>
              <w:t>(15)</w:t>
            </w:r>
          </w:p>
        </w:tc>
        <w:tc>
          <w:tcPr>
            <w:tcW w:w="902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>1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1010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A676D4" w:rsidRPr="001D49F8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5h</w:t>
            </w:r>
          </w:p>
        </w:tc>
        <w:tc>
          <w:tcPr>
            <w:tcW w:w="2901" w:type="dxa"/>
            <w:vMerge w:val="restart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>Attivare e costruire delle proposte progettuali concrete, e misurarsi con un’esperienza attiva</w:t>
            </w:r>
          </w:p>
        </w:tc>
        <w:tc>
          <w:tcPr>
            <w:tcW w:w="2822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 xml:space="preserve">Condivisione di 3 proposte progettuali e organizzazione del lavoro di progettazione </w:t>
            </w: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>Sviluppo processo progettuale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1D49F8">
              <w:rPr>
                <w:rFonts w:ascii="Arial Narrow" w:hAnsi="Arial Narrow"/>
                <w:i/>
                <w:sz w:val="20"/>
              </w:rPr>
              <w:t>Esercitazione</w:t>
            </w:r>
          </w:p>
        </w:tc>
        <w:tc>
          <w:tcPr>
            <w:tcW w:w="2114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1D49F8">
              <w:rPr>
                <w:rFonts w:ascii="Arial Narrow" w:hAnsi="Arial Narrow"/>
                <w:i/>
                <w:sz w:val="20"/>
              </w:rPr>
              <w:t>Materiale documentale</w:t>
            </w:r>
          </w:p>
        </w:tc>
        <w:tc>
          <w:tcPr>
            <w:tcW w:w="1785" w:type="dxa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1D49F8">
              <w:rPr>
                <w:rFonts w:ascii="Arial Narrow" w:hAnsi="Arial Narrow"/>
                <w:b/>
                <w:sz w:val="20"/>
              </w:rPr>
              <w:t>Elisa Ciabotti (p1)</w:t>
            </w:r>
          </w:p>
          <w:p w:rsidR="00A676D4" w:rsidRDefault="00A676D4" w:rsidP="001D49F8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 xml:space="preserve">Euroconsulenti </w:t>
            </w:r>
            <w:r>
              <w:rPr>
                <w:rFonts w:ascii="Arial Narrow" w:hAnsi="Arial Narrow"/>
                <w:sz w:val="20"/>
              </w:rPr>
              <w:t>–</w:t>
            </w:r>
            <w:r w:rsidRPr="0097120B">
              <w:rPr>
                <w:rFonts w:ascii="Arial Narrow" w:hAnsi="Arial Narrow"/>
                <w:sz w:val="20"/>
              </w:rPr>
              <w:t xml:space="preserve"> DIESMN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  <w:tr w:rsidR="00A676D4" w:rsidRPr="001D49F8" w:rsidTr="006A6279">
        <w:tc>
          <w:tcPr>
            <w:tcW w:w="870" w:type="dxa"/>
            <w:vMerge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02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>2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Pr="001D49F8">
              <w:rPr>
                <w:rFonts w:ascii="Arial Narrow" w:hAnsi="Arial Narrow"/>
                <w:sz w:val="20"/>
              </w:rPr>
              <w:t>310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A676D4" w:rsidRPr="001D49F8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5h</w:t>
            </w:r>
          </w:p>
          <w:p w:rsidR="00A676D4" w:rsidRPr="001D49F8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01" w:type="dxa"/>
            <w:vMerge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822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 xml:space="preserve">Condivisione di 3 proposte progettuali e organizzazione del lavoro di progettazione </w:t>
            </w:r>
          </w:p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>Sviluppo processo progettuale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1D49F8">
              <w:rPr>
                <w:rFonts w:ascii="Arial Narrow" w:hAnsi="Arial Narrow"/>
                <w:i/>
                <w:sz w:val="20"/>
              </w:rPr>
              <w:t>Esercitazione</w:t>
            </w:r>
          </w:p>
        </w:tc>
        <w:tc>
          <w:tcPr>
            <w:tcW w:w="2114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1D49F8">
              <w:rPr>
                <w:rFonts w:ascii="Arial Narrow" w:hAnsi="Arial Narrow"/>
                <w:i/>
                <w:sz w:val="20"/>
              </w:rPr>
              <w:t>Materiale intermedio</w:t>
            </w:r>
          </w:p>
        </w:tc>
        <w:tc>
          <w:tcPr>
            <w:tcW w:w="1785" w:type="dxa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1D49F8">
              <w:rPr>
                <w:rFonts w:ascii="Arial Narrow" w:hAnsi="Arial Narrow"/>
                <w:b/>
                <w:sz w:val="20"/>
              </w:rPr>
              <w:t>Paola Mancini (p2)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>Provincia di PU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  <w:tr w:rsidR="00A676D4" w:rsidRPr="001D49F8" w:rsidTr="006A6279">
        <w:trPr>
          <w:trHeight w:val="515"/>
        </w:trPr>
        <w:tc>
          <w:tcPr>
            <w:tcW w:w="870" w:type="dxa"/>
            <w:vMerge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02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>3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</w:t>
            </w:r>
            <w:r w:rsidRPr="001D49F8">
              <w:rPr>
                <w:rFonts w:ascii="Arial Narrow" w:hAnsi="Arial Narrow"/>
                <w:sz w:val="20"/>
              </w:rPr>
              <w:t>10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A676D4" w:rsidRPr="001D49F8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5h</w:t>
            </w:r>
          </w:p>
          <w:p w:rsidR="00A676D4" w:rsidRPr="001D49F8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01" w:type="dxa"/>
            <w:vMerge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822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 xml:space="preserve">Condivisione di 3 proposte progettuali e organizzazione del lavoro di progettazione 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>Sviluppo processo progettuale</w:t>
            </w:r>
          </w:p>
        </w:tc>
        <w:tc>
          <w:tcPr>
            <w:tcW w:w="2433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1D49F8">
              <w:rPr>
                <w:rFonts w:ascii="Arial Narrow" w:hAnsi="Arial Narrow"/>
                <w:i/>
                <w:sz w:val="20"/>
              </w:rPr>
              <w:t>Esercitazione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2114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1D49F8">
              <w:rPr>
                <w:rFonts w:ascii="Arial Narrow" w:hAnsi="Arial Narrow"/>
                <w:i/>
                <w:sz w:val="20"/>
              </w:rPr>
              <w:t>Materiale intermedio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785" w:type="dxa"/>
          </w:tcPr>
          <w:p w:rsidR="00A676D4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1D49F8">
              <w:rPr>
                <w:rFonts w:ascii="Arial Narrow" w:hAnsi="Arial Narrow"/>
                <w:b/>
                <w:sz w:val="20"/>
              </w:rPr>
              <w:t>Pier Paolo Inserra (p3)</w:t>
            </w:r>
          </w:p>
          <w:p w:rsidR="00A676D4" w:rsidRPr="0097120B" w:rsidRDefault="00A676D4" w:rsidP="001D49F8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97120B">
              <w:rPr>
                <w:rFonts w:ascii="Arial Narrow" w:hAnsi="Arial Narrow"/>
                <w:sz w:val="20"/>
              </w:rPr>
              <w:t>Parsec - DIESMN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  <w:tr w:rsidR="00A676D4" w:rsidRPr="001D49F8" w:rsidTr="006A6279">
        <w:trPr>
          <w:trHeight w:val="469"/>
        </w:trPr>
        <w:tc>
          <w:tcPr>
            <w:tcW w:w="870" w:type="dxa"/>
            <w:vMerge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2957" w:type="dxa"/>
            <w:gridSpan w:val="6"/>
            <w:shd w:val="clear" w:color="auto" w:fill="D9D9D9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A676D4" w:rsidRDefault="00A676D4" w:rsidP="00E83E7D"/>
    <w:p w:rsidR="00A676D4" w:rsidRDefault="00A676D4" w:rsidP="00E83E7D"/>
    <w:p w:rsidR="00A676D4" w:rsidRDefault="00A676D4" w:rsidP="00E83E7D"/>
    <w:p w:rsidR="00A676D4" w:rsidRDefault="00A676D4" w:rsidP="00E83E7D"/>
    <w:p w:rsidR="00A676D4" w:rsidRDefault="00A676D4" w:rsidP="00E83E7D"/>
    <w:p w:rsidR="00A676D4" w:rsidRDefault="00A676D4" w:rsidP="00E83E7D"/>
    <w:p w:rsidR="00A676D4" w:rsidRDefault="00A676D4" w:rsidP="00E83E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6"/>
        <w:gridCol w:w="909"/>
        <w:gridCol w:w="2915"/>
        <w:gridCol w:w="2826"/>
        <w:gridCol w:w="2446"/>
        <w:gridCol w:w="2125"/>
        <w:gridCol w:w="1758"/>
      </w:tblGrid>
      <w:tr w:rsidR="00A676D4" w:rsidRPr="001D49F8" w:rsidTr="008F6330">
        <w:tc>
          <w:tcPr>
            <w:tcW w:w="956" w:type="dxa"/>
            <w:shd w:val="clear" w:color="auto" w:fill="632423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Modulo</w:t>
            </w:r>
          </w:p>
        </w:tc>
        <w:tc>
          <w:tcPr>
            <w:tcW w:w="909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Lezione</w:t>
            </w:r>
          </w:p>
        </w:tc>
        <w:tc>
          <w:tcPr>
            <w:tcW w:w="2915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Obiettivi formativi</w:t>
            </w:r>
          </w:p>
        </w:tc>
        <w:tc>
          <w:tcPr>
            <w:tcW w:w="2826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Contenuti specifici</w:t>
            </w:r>
          </w:p>
        </w:tc>
        <w:tc>
          <w:tcPr>
            <w:tcW w:w="2446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Metodologie formative</w:t>
            </w:r>
          </w:p>
        </w:tc>
        <w:tc>
          <w:tcPr>
            <w:tcW w:w="2125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Materiale didattico</w:t>
            </w:r>
          </w:p>
        </w:tc>
        <w:tc>
          <w:tcPr>
            <w:tcW w:w="1758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Docente</w:t>
            </w:r>
          </w:p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A676D4" w:rsidRPr="001D49F8" w:rsidTr="008F6330">
        <w:trPr>
          <w:trHeight w:val="2272"/>
        </w:trPr>
        <w:tc>
          <w:tcPr>
            <w:tcW w:w="956" w:type="dxa"/>
            <w:vMerge w:val="restart"/>
            <w:shd w:val="clear" w:color="auto" w:fill="632423"/>
            <w:textDirection w:val="btLr"/>
          </w:tcPr>
          <w:p w:rsidR="00A676D4" w:rsidRPr="001D49F8" w:rsidRDefault="00A676D4" w:rsidP="00B94C89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0"/>
              </w:rPr>
            </w:pPr>
            <w:r w:rsidRPr="001D49F8">
              <w:rPr>
                <w:rFonts w:ascii="Arial Narrow" w:hAnsi="Arial Narrow"/>
                <w:b/>
                <w:sz w:val="20"/>
              </w:rPr>
              <w:t>Laboratorio di approfondimento I</w:t>
            </w:r>
          </w:p>
        </w:tc>
        <w:tc>
          <w:tcPr>
            <w:tcW w:w="909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>1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</w:t>
            </w:r>
            <w:r w:rsidRPr="001D49F8">
              <w:rPr>
                <w:rFonts w:ascii="Arial Narrow" w:hAnsi="Arial Narrow"/>
                <w:sz w:val="20"/>
              </w:rPr>
              <w:t>10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A676D4" w:rsidRPr="001D49F8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4h</w:t>
            </w:r>
          </w:p>
          <w:p w:rsidR="00A676D4" w:rsidRPr="001D49F8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15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>Identificare caratteristiche buone pratiche</w:t>
            </w:r>
          </w:p>
        </w:tc>
        <w:tc>
          <w:tcPr>
            <w:tcW w:w="2826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>Analisi di progetti di successo e selezione dei principali criteri strutturali utili a una buona progettazione</w:t>
            </w:r>
          </w:p>
        </w:tc>
        <w:tc>
          <w:tcPr>
            <w:tcW w:w="2446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1D49F8">
              <w:rPr>
                <w:rFonts w:ascii="Arial Narrow" w:hAnsi="Arial Narrow"/>
                <w:i/>
                <w:sz w:val="20"/>
              </w:rPr>
              <w:t>T-group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2125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1D49F8">
              <w:rPr>
                <w:rFonts w:ascii="Arial Narrow" w:hAnsi="Arial Narrow"/>
                <w:i/>
                <w:sz w:val="20"/>
              </w:rPr>
              <w:t>Materiale documentale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1D49F8">
              <w:rPr>
                <w:rFonts w:ascii="Arial Narrow" w:hAnsi="Arial Narrow"/>
                <w:i/>
                <w:sz w:val="20"/>
              </w:rPr>
              <w:t>Materiale intermedio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1D49F8">
              <w:rPr>
                <w:rFonts w:ascii="Arial Narrow" w:hAnsi="Arial Narrow"/>
                <w:i/>
                <w:sz w:val="20"/>
              </w:rPr>
              <w:t xml:space="preserve"> </w:t>
            </w:r>
          </w:p>
        </w:tc>
        <w:tc>
          <w:tcPr>
            <w:tcW w:w="1758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1D49F8">
              <w:rPr>
                <w:rFonts w:ascii="Arial Narrow" w:hAnsi="Arial Narrow"/>
                <w:b/>
                <w:sz w:val="20"/>
              </w:rPr>
              <w:t>Elisa Ciabotti</w:t>
            </w:r>
          </w:p>
          <w:p w:rsidR="00A676D4" w:rsidRPr="001D49F8" w:rsidRDefault="00A676D4" w:rsidP="001D49F8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>Euroconsulenti – DIESMN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  <w:tr w:rsidR="00A676D4" w:rsidRPr="001D49F8" w:rsidTr="008F6330">
        <w:trPr>
          <w:trHeight w:val="515"/>
        </w:trPr>
        <w:tc>
          <w:tcPr>
            <w:tcW w:w="956" w:type="dxa"/>
            <w:vMerge/>
            <w:shd w:val="clear" w:color="auto" w:fill="632423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2979" w:type="dxa"/>
            <w:gridSpan w:val="6"/>
            <w:shd w:val="clear" w:color="auto" w:fill="D9D9D9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A676D4" w:rsidRDefault="00A676D4" w:rsidP="00E83E7D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0"/>
        <w:gridCol w:w="904"/>
        <w:gridCol w:w="2933"/>
        <w:gridCol w:w="2829"/>
        <w:gridCol w:w="2442"/>
        <w:gridCol w:w="2121"/>
        <w:gridCol w:w="1756"/>
      </w:tblGrid>
      <w:tr w:rsidR="00A676D4" w:rsidRPr="001D49F8" w:rsidTr="008F6330">
        <w:tc>
          <w:tcPr>
            <w:tcW w:w="958" w:type="dxa"/>
            <w:shd w:val="clear" w:color="auto" w:fill="632423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Modulo</w:t>
            </w:r>
          </w:p>
        </w:tc>
        <w:tc>
          <w:tcPr>
            <w:tcW w:w="909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Lezione</w:t>
            </w:r>
          </w:p>
        </w:tc>
        <w:tc>
          <w:tcPr>
            <w:tcW w:w="3069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Obiettivi formativi</w:t>
            </w:r>
          </w:p>
        </w:tc>
        <w:tc>
          <w:tcPr>
            <w:tcW w:w="2974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Contenuti specifici</w:t>
            </w:r>
          </w:p>
        </w:tc>
        <w:tc>
          <w:tcPr>
            <w:tcW w:w="2549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Metodologie formative</w:t>
            </w:r>
          </w:p>
        </w:tc>
        <w:tc>
          <w:tcPr>
            <w:tcW w:w="2210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Materiale didattico</w:t>
            </w:r>
          </w:p>
        </w:tc>
        <w:tc>
          <w:tcPr>
            <w:tcW w:w="1834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Docente</w:t>
            </w:r>
          </w:p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A676D4" w:rsidRPr="001D49F8" w:rsidTr="008F6330">
        <w:trPr>
          <w:trHeight w:val="2272"/>
        </w:trPr>
        <w:tc>
          <w:tcPr>
            <w:tcW w:w="958" w:type="dxa"/>
            <w:vMerge w:val="restart"/>
            <w:shd w:val="clear" w:color="auto" w:fill="632423"/>
            <w:textDirection w:val="btLr"/>
          </w:tcPr>
          <w:p w:rsidR="00A676D4" w:rsidRPr="001D49F8" w:rsidRDefault="00A676D4" w:rsidP="00B94C89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0"/>
              </w:rPr>
            </w:pPr>
            <w:r w:rsidRPr="001D49F8">
              <w:rPr>
                <w:rFonts w:ascii="Arial Narrow" w:hAnsi="Arial Narrow"/>
                <w:b/>
                <w:sz w:val="20"/>
              </w:rPr>
              <w:t>Laboratorio di approfondimento II</w:t>
            </w:r>
          </w:p>
        </w:tc>
        <w:tc>
          <w:tcPr>
            <w:tcW w:w="909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>1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</w:t>
            </w:r>
            <w:r w:rsidRPr="001D49F8">
              <w:rPr>
                <w:rFonts w:ascii="Arial Narrow" w:hAnsi="Arial Narrow"/>
                <w:sz w:val="20"/>
              </w:rPr>
              <w:t>10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A676D4" w:rsidRPr="001D49F8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4h</w:t>
            </w:r>
          </w:p>
          <w:p w:rsidR="00A676D4" w:rsidRPr="001D49F8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069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>Approfondimento e chiusura elaborazione progetti attivati</w:t>
            </w:r>
          </w:p>
        </w:tc>
        <w:tc>
          <w:tcPr>
            <w:tcW w:w="2974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>Analisi e identificazione criticità dei progetti attivati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>Definizione del lavoro successivo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549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1D49F8">
              <w:rPr>
                <w:rFonts w:ascii="Arial Narrow" w:hAnsi="Arial Narrow"/>
                <w:i/>
                <w:sz w:val="20"/>
              </w:rPr>
              <w:t>T-group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1D49F8">
              <w:rPr>
                <w:rFonts w:ascii="Arial Narrow" w:hAnsi="Arial Narrow"/>
                <w:i/>
                <w:sz w:val="20"/>
              </w:rPr>
              <w:t>Esercitazione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1D49F8">
              <w:rPr>
                <w:rFonts w:ascii="Arial Narrow" w:hAnsi="Arial Narrow"/>
                <w:i/>
                <w:sz w:val="20"/>
              </w:rPr>
              <w:t>Staffing</w:t>
            </w:r>
          </w:p>
        </w:tc>
        <w:tc>
          <w:tcPr>
            <w:tcW w:w="2210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1D49F8">
              <w:rPr>
                <w:rFonts w:ascii="Arial Narrow" w:hAnsi="Arial Narrow"/>
                <w:i/>
                <w:sz w:val="20"/>
              </w:rPr>
              <w:t>Materiale documentale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1D49F8">
              <w:rPr>
                <w:rFonts w:ascii="Arial Narrow" w:hAnsi="Arial Narrow"/>
                <w:i/>
                <w:sz w:val="20"/>
              </w:rPr>
              <w:t>Materiale intermedio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1D49F8">
              <w:rPr>
                <w:rFonts w:ascii="Arial Narrow" w:hAnsi="Arial Narrow"/>
                <w:i/>
                <w:sz w:val="20"/>
              </w:rPr>
              <w:t xml:space="preserve">Verbale </w:t>
            </w:r>
          </w:p>
        </w:tc>
        <w:tc>
          <w:tcPr>
            <w:tcW w:w="1834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1D49F8">
              <w:rPr>
                <w:rFonts w:ascii="Arial Narrow" w:hAnsi="Arial Narrow"/>
                <w:b/>
                <w:sz w:val="20"/>
              </w:rPr>
              <w:t>Pier Paolo Inserra</w:t>
            </w:r>
          </w:p>
          <w:p w:rsidR="00A676D4" w:rsidRPr="001D49F8" w:rsidRDefault="00A676D4" w:rsidP="001D49F8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>Parsec - DIESMN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  <w:tr w:rsidR="00A676D4" w:rsidRPr="001D49F8" w:rsidTr="008F6330">
        <w:trPr>
          <w:trHeight w:val="515"/>
        </w:trPr>
        <w:tc>
          <w:tcPr>
            <w:tcW w:w="958" w:type="dxa"/>
            <w:vMerge/>
            <w:shd w:val="clear" w:color="auto" w:fill="632423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3545" w:type="dxa"/>
            <w:gridSpan w:val="6"/>
            <w:shd w:val="clear" w:color="auto" w:fill="D9D9D9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A676D4" w:rsidRDefault="00A676D4" w:rsidP="00E83E7D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1"/>
        <w:gridCol w:w="904"/>
        <w:gridCol w:w="2932"/>
        <w:gridCol w:w="2832"/>
        <w:gridCol w:w="2441"/>
        <w:gridCol w:w="2120"/>
        <w:gridCol w:w="1755"/>
      </w:tblGrid>
      <w:tr w:rsidR="00A676D4" w:rsidRPr="001D49F8" w:rsidTr="008F6330">
        <w:tc>
          <w:tcPr>
            <w:tcW w:w="958" w:type="dxa"/>
            <w:shd w:val="clear" w:color="auto" w:fill="632423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Modulo</w:t>
            </w:r>
          </w:p>
        </w:tc>
        <w:tc>
          <w:tcPr>
            <w:tcW w:w="909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Lezione</w:t>
            </w:r>
          </w:p>
        </w:tc>
        <w:tc>
          <w:tcPr>
            <w:tcW w:w="3069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Obiettivi formativi</w:t>
            </w:r>
          </w:p>
        </w:tc>
        <w:tc>
          <w:tcPr>
            <w:tcW w:w="2974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Contenuti specifici</w:t>
            </w:r>
          </w:p>
        </w:tc>
        <w:tc>
          <w:tcPr>
            <w:tcW w:w="2549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Metodologie formative</w:t>
            </w:r>
          </w:p>
        </w:tc>
        <w:tc>
          <w:tcPr>
            <w:tcW w:w="2210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Materiale didattico</w:t>
            </w:r>
          </w:p>
        </w:tc>
        <w:tc>
          <w:tcPr>
            <w:tcW w:w="1834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D49F8">
              <w:rPr>
                <w:b/>
                <w:sz w:val="20"/>
              </w:rPr>
              <w:t>Docente</w:t>
            </w:r>
          </w:p>
          <w:p w:rsidR="00A676D4" w:rsidRPr="001D49F8" w:rsidRDefault="00A676D4" w:rsidP="00B94C89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A676D4" w:rsidRPr="001D49F8" w:rsidTr="008F6330">
        <w:trPr>
          <w:trHeight w:val="2272"/>
        </w:trPr>
        <w:tc>
          <w:tcPr>
            <w:tcW w:w="958" w:type="dxa"/>
            <w:vMerge w:val="restart"/>
            <w:shd w:val="clear" w:color="auto" w:fill="632423"/>
            <w:textDirection w:val="btLr"/>
          </w:tcPr>
          <w:p w:rsidR="00A676D4" w:rsidRPr="001D49F8" w:rsidRDefault="00A676D4" w:rsidP="00B94C89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0"/>
              </w:rPr>
            </w:pPr>
            <w:r w:rsidRPr="001D49F8">
              <w:rPr>
                <w:rFonts w:ascii="Arial Narrow" w:hAnsi="Arial Narrow"/>
                <w:b/>
                <w:sz w:val="20"/>
              </w:rPr>
              <w:t>Laboratorio di approfondimento III</w:t>
            </w:r>
          </w:p>
        </w:tc>
        <w:tc>
          <w:tcPr>
            <w:tcW w:w="909" w:type="dxa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>1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</w:t>
            </w:r>
            <w:r w:rsidRPr="001D49F8">
              <w:rPr>
                <w:rFonts w:ascii="Arial Narrow" w:hAnsi="Arial Narrow"/>
                <w:sz w:val="20"/>
              </w:rPr>
              <w:t>10</w:t>
            </w:r>
          </w:p>
          <w:p w:rsidR="00A676D4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  <w:p w:rsidR="00A676D4" w:rsidRPr="001D49F8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4h</w:t>
            </w:r>
          </w:p>
          <w:p w:rsidR="00A676D4" w:rsidRPr="001D49F8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069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>Approfondimento e chiusura elaborazione progetti attivati</w:t>
            </w:r>
          </w:p>
        </w:tc>
        <w:tc>
          <w:tcPr>
            <w:tcW w:w="2974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>Chiusura dei progetti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>Valutazione di apprendimento – test finale</w:t>
            </w:r>
          </w:p>
        </w:tc>
        <w:tc>
          <w:tcPr>
            <w:tcW w:w="2549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1D49F8">
              <w:rPr>
                <w:rFonts w:ascii="Arial Narrow" w:hAnsi="Arial Narrow"/>
                <w:i/>
                <w:sz w:val="20"/>
              </w:rPr>
              <w:t>T-group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1D49F8">
              <w:rPr>
                <w:rFonts w:ascii="Arial Narrow" w:hAnsi="Arial Narrow"/>
                <w:i/>
                <w:sz w:val="20"/>
              </w:rPr>
              <w:t>Esercitazione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1D49F8">
              <w:rPr>
                <w:rFonts w:ascii="Arial Narrow" w:hAnsi="Arial Narrow"/>
                <w:i/>
                <w:sz w:val="20"/>
              </w:rPr>
              <w:t>Staffing</w:t>
            </w:r>
          </w:p>
        </w:tc>
        <w:tc>
          <w:tcPr>
            <w:tcW w:w="2210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1D49F8">
              <w:rPr>
                <w:rFonts w:ascii="Arial Narrow" w:hAnsi="Arial Narrow"/>
                <w:i/>
                <w:sz w:val="20"/>
              </w:rPr>
              <w:t>Materiale documentale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1D49F8">
              <w:rPr>
                <w:rFonts w:ascii="Arial Narrow" w:hAnsi="Arial Narrow"/>
                <w:i/>
                <w:sz w:val="20"/>
              </w:rPr>
              <w:t>Materiale intermedio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1D49F8">
              <w:rPr>
                <w:rFonts w:ascii="Arial Narrow" w:hAnsi="Arial Narrow"/>
                <w:i/>
                <w:sz w:val="20"/>
              </w:rPr>
              <w:t xml:space="preserve">Verbale </w:t>
            </w:r>
          </w:p>
        </w:tc>
        <w:tc>
          <w:tcPr>
            <w:tcW w:w="1834" w:type="dxa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1D49F8">
              <w:rPr>
                <w:rFonts w:ascii="Arial Narrow" w:hAnsi="Arial Narrow"/>
                <w:b/>
                <w:sz w:val="20"/>
              </w:rPr>
              <w:t>Pier Paolo Inserra</w:t>
            </w:r>
          </w:p>
          <w:p w:rsidR="00A676D4" w:rsidRPr="001D49F8" w:rsidRDefault="00A676D4" w:rsidP="001D49F8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1D49F8">
              <w:rPr>
                <w:rFonts w:ascii="Arial Narrow" w:hAnsi="Arial Narrow"/>
                <w:sz w:val="20"/>
              </w:rPr>
              <w:t>Parsec - DIESMN</w:t>
            </w: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  <w:tr w:rsidR="00A676D4" w:rsidRPr="001D49F8" w:rsidTr="008F6330">
        <w:trPr>
          <w:trHeight w:val="515"/>
        </w:trPr>
        <w:tc>
          <w:tcPr>
            <w:tcW w:w="958" w:type="dxa"/>
            <w:vMerge/>
            <w:shd w:val="clear" w:color="auto" w:fill="632423"/>
          </w:tcPr>
          <w:p w:rsidR="00A676D4" w:rsidRPr="001D49F8" w:rsidRDefault="00A676D4" w:rsidP="00B94C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3545" w:type="dxa"/>
            <w:gridSpan w:val="6"/>
            <w:shd w:val="clear" w:color="auto" w:fill="D9D9D9"/>
          </w:tcPr>
          <w:p w:rsidR="00A676D4" w:rsidRPr="001D49F8" w:rsidRDefault="00A676D4" w:rsidP="00B94C89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A676D4" w:rsidRDefault="00A676D4" w:rsidP="00E83E7D">
      <w:pPr>
        <w:rPr>
          <w:i/>
        </w:rPr>
      </w:pPr>
    </w:p>
    <w:p w:rsidR="00A676D4" w:rsidRDefault="00A676D4" w:rsidP="00E83E7D">
      <w:pPr>
        <w:rPr>
          <w:i/>
        </w:rPr>
      </w:pPr>
    </w:p>
    <w:p w:rsidR="00A676D4" w:rsidRDefault="00A676D4" w:rsidP="00E83E7D">
      <w:pPr>
        <w:rPr>
          <w:i/>
        </w:rPr>
      </w:pPr>
    </w:p>
    <w:p w:rsidR="00A676D4" w:rsidRDefault="00A676D4" w:rsidP="00E83E7D">
      <w:pPr>
        <w:rPr>
          <w:i/>
        </w:rPr>
      </w:pPr>
    </w:p>
    <w:p w:rsidR="00A676D4" w:rsidRDefault="00A676D4" w:rsidP="00851BA4">
      <w:pPr>
        <w:jc w:val="center"/>
      </w:pPr>
    </w:p>
    <w:sectPr w:rsidR="00A676D4" w:rsidSect="002F4B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041" w:right="1134" w:bottom="1134" w:left="1985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6D4" w:rsidRDefault="00A676D4" w:rsidP="00851BA4">
      <w:pPr>
        <w:spacing w:after="0" w:line="240" w:lineRule="auto"/>
      </w:pPr>
      <w:r>
        <w:separator/>
      </w:r>
    </w:p>
  </w:endnote>
  <w:endnote w:type="continuationSeparator" w:id="0">
    <w:p w:rsidR="00A676D4" w:rsidRDefault="00A676D4" w:rsidP="00851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6D4" w:rsidRDefault="00A676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6D4" w:rsidRDefault="00A676D4" w:rsidP="00851BA4">
    <w:pPr>
      <w:pStyle w:val="Footer"/>
      <w:spacing w:line="276" w:lineRule="auto"/>
      <w:jc w:val="center"/>
      <w:rPr>
        <w:rFonts w:ascii="Arial Narrow" w:hAnsi="Arial Narrow"/>
        <w:b/>
        <w:sz w:val="20"/>
        <w:szCs w:val="20"/>
        <w:lang w:eastAsia="it-IT"/>
      </w:rPr>
    </w:pPr>
  </w:p>
  <w:tbl>
    <w:tblPr>
      <w:tblW w:w="0" w:type="auto"/>
      <w:tblLayout w:type="fixed"/>
      <w:tblLook w:val="00A0"/>
    </w:tblPr>
    <w:tblGrid>
      <w:gridCol w:w="2410"/>
      <w:gridCol w:w="4051"/>
      <w:gridCol w:w="3285"/>
    </w:tblGrid>
    <w:tr w:rsidR="00A676D4" w:rsidRPr="000942F3" w:rsidTr="00CD6070">
      <w:tc>
        <w:tcPr>
          <w:tcW w:w="2518" w:type="dxa"/>
          <w:shd w:val="clear" w:color="auto" w:fill="D9D9D9"/>
        </w:tcPr>
        <w:p w:rsidR="00A676D4" w:rsidRPr="00CD6070" w:rsidRDefault="00A676D4" w:rsidP="00064A32">
          <w:pPr>
            <w:pStyle w:val="Footer"/>
            <w:rPr>
              <w:rFonts w:ascii="Tahoma" w:hAnsi="Tahoma" w:cs="Tahoma"/>
              <w:b/>
              <w:sz w:val="14"/>
              <w:szCs w:val="20"/>
              <w:lang w:val="en-US" w:eastAsia="it-IT"/>
            </w:rPr>
          </w:pPr>
        </w:p>
        <w:p w:rsidR="00A676D4" w:rsidRPr="00CD6070" w:rsidRDefault="00A676D4" w:rsidP="00064A32">
          <w:pPr>
            <w:pStyle w:val="Footer"/>
            <w:rPr>
              <w:rFonts w:ascii="Tahoma" w:hAnsi="Tahoma" w:cs="Tahoma"/>
              <w:b/>
              <w:sz w:val="14"/>
              <w:szCs w:val="20"/>
              <w:lang w:val="en-US" w:eastAsia="it-IT"/>
            </w:rPr>
          </w:pPr>
        </w:p>
        <w:p w:rsidR="00A676D4" w:rsidRPr="00CD6070" w:rsidRDefault="00A676D4" w:rsidP="00064A32">
          <w:pPr>
            <w:pStyle w:val="Footer"/>
            <w:rPr>
              <w:rFonts w:ascii="Tahoma" w:hAnsi="Tahoma" w:cs="Tahoma"/>
              <w:b/>
              <w:sz w:val="14"/>
              <w:szCs w:val="20"/>
              <w:lang w:val="en-US" w:eastAsia="it-IT"/>
            </w:rPr>
          </w:pPr>
        </w:p>
        <w:p w:rsidR="00A676D4" w:rsidRPr="00CD6070" w:rsidRDefault="00A676D4" w:rsidP="00064A32">
          <w:pPr>
            <w:pStyle w:val="Footer"/>
            <w:rPr>
              <w:rFonts w:ascii="Tahoma" w:hAnsi="Tahoma" w:cs="Tahoma"/>
              <w:b/>
              <w:sz w:val="14"/>
              <w:szCs w:val="20"/>
              <w:lang w:val="en-US" w:eastAsia="it-IT"/>
            </w:rPr>
          </w:pPr>
        </w:p>
        <w:p w:rsidR="00A676D4" w:rsidRPr="00CD6070" w:rsidRDefault="00A676D4" w:rsidP="00064A32">
          <w:pPr>
            <w:pStyle w:val="Footer"/>
            <w:rPr>
              <w:rFonts w:ascii="Tahoma" w:hAnsi="Tahoma" w:cs="Tahoma"/>
              <w:b/>
              <w:sz w:val="14"/>
              <w:szCs w:val="20"/>
              <w:lang w:val="en-US" w:eastAsia="it-IT"/>
            </w:rPr>
          </w:pPr>
        </w:p>
        <w:p w:rsidR="00A676D4" w:rsidRPr="00CD6070" w:rsidRDefault="00A676D4" w:rsidP="001017B7">
          <w:pPr>
            <w:pStyle w:val="Footer"/>
            <w:rPr>
              <w:rFonts w:ascii="Tahoma" w:hAnsi="Tahoma" w:cs="Tahoma"/>
              <w:sz w:val="14"/>
              <w:szCs w:val="20"/>
              <w:lang w:val="en-US" w:eastAsia="it-IT"/>
            </w:rPr>
          </w:pPr>
          <w:r>
            <w:rPr>
              <w:noProof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2051" type="#_x0000_t75" style="position:absolute;margin-left:13.75pt;margin-top:-40.75pt;width:54.75pt;height:35.25pt;z-index:251657728;visibility:visible">
                <v:imagedata r:id="rId1" o:title=""/>
                <w10:wrap type="square"/>
              </v:shape>
            </w:pict>
          </w:r>
          <w:r w:rsidRPr="00CD6070">
            <w:rPr>
              <w:rFonts w:ascii="Tahoma" w:hAnsi="Tahoma" w:cs="Tahoma"/>
              <w:b/>
              <w:sz w:val="14"/>
              <w:szCs w:val="20"/>
              <w:lang w:val="en-US" w:eastAsia="it-IT"/>
            </w:rPr>
            <w:t xml:space="preserve">DIES </w:t>
          </w:r>
          <w:r w:rsidRPr="00CD6070">
            <w:rPr>
              <w:rFonts w:ascii="Tahoma" w:hAnsi="Tahoma" w:cs="Tahoma"/>
              <w:sz w:val="14"/>
              <w:szCs w:val="20"/>
              <w:lang w:val="en-US" w:eastAsia="it-IT"/>
            </w:rPr>
            <w:t>– area Marche Nord</w:t>
          </w:r>
        </w:p>
        <w:p w:rsidR="00A676D4" w:rsidRPr="00CD6070" w:rsidRDefault="00A676D4" w:rsidP="00CD6070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ahoma" w:hAnsi="Tahoma" w:cs="Tahoma"/>
              <w:i/>
              <w:sz w:val="14"/>
              <w:szCs w:val="20"/>
              <w:lang w:val="en-US" w:eastAsia="it-IT"/>
            </w:rPr>
          </w:pPr>
        </w:p>
        <w:p w:rsidR="00A676D4" w:rsidRPr="00CD6070" w:rsidRDefault="00A676D4" w:rsidP="00CD6070">
          <w:pPr>
            <w:pStyle w:val="Footer"/>
            <w:spacing w:line="276" w:lineRule="auto"/>
            <w:rPr>
              <w:rFonts w:ascii="Tahoma" w:hAnsi="Tahoma" w:cs="Tahoma"/>
              <w:b/>
              <w:sz w:val="14"/>
              <w:szCs w:val="20"/>
              <w:lang w:val="en-US" w:eastAsia="it-IT"/>
            </w:rPr>
          </w:pPr>
        </w:p>
      </w:tc>
      <w:tc>
        <w:tcPr>
          <w:tcW w:w="4051" w:type="dxa"/>
          <w:shd w:val="clear" w:color="auto" w:fill="D9D9D9"/>
        </w:tcPr>
        <w:p w:rsidR="00A676D4" w:rsidRPr="00CD6070" w:rsidRDefault="00A676D4" w:rsidP="00CD6070">
          <w:pPr>
            <w:pStyle w:val="Footer"/>
            <w:spacing w:line="276" w:lineRule="auto"/>
            <w:rPr>
              <w:rFonts w:ascii="Tahoma" w:hAnsi="Tahoma" w:cs="Tahoma"/>
              <w:sz w:val="14"/>
              <w:szCs w:val="20"/>
              <w:lang w:eastAsia="it-IT"/>
            </w:rPr>
          </w:pPr>
          <w:r w:rsidRPr="00CD6070">
            <w:rPr>
              <w:rFonts w:ascii="Tahoma" w:hAnsi="Tahoma" w:cs="Tahoma"/>
              <w:b/>
              <w:sz w:val="14"/>
              <w:szCs w:val="20"/>
              <w:lang w:eastAsia="it-IT"/>
            </w:rPr>
            <w:t>Sede legale</w:t>
          </w:r>
          <w:r w:rsidRPr="00CD6070">
            <w:rPr>
              <w:rFonts w:ascii="Tahoma" w:hAnsi="Tahoma" w:cs="Tahoma"/>
              <w:sz w:val="14"/>
              <w:szCs w:val="20"/>
              <w:lang w:eastAsia="it-IT"/>
            </w:rPr>
            <w:t xml:space="preserve">: </w:t>
          </w:r>
          <w:bookmarkStart w:id="1" w:name="OLE_LINK1"/>
          <w:bookmarkStart w:id="2" w:name="OLE_LINK2"/>
        </w:p>
        <w:p w:rsidR="00A676D4" w:rsidRPr="00CD6070" w:rsidRDefault="00A676D4" w:rsidP="00CD6070">
          <w:pPr>
            <w:pStyle w:val="Footer"/>
            <w:spacing w:line="276" w:lineRule="auto"/>
            <w:rPr>
              <w:rFonts w:ascii="Tahoma" w:hAnsi="Tahoma" w:cs="Tahoma"/>
              <w:sz w:val="14"/>
              <w:szCs w:val="20"/>
              <w:lang w:eastAsia="it-IT"/>
            </w:rPr>
          </w:pPr>
          <w:r w:rsidRPr="00CD6070">
            <w:rPr>
              <w:rFonts w:ascii="Tahoma" w:hAnsi="Tahoma" w:cs="Tahoma"/>
              <w:sz w:val="14"/>
              <w:szCs w:val="20"/>
              <w:lang w:eastAsia="it-IT"/>
            </w:rPr>
            <w:t>Via Francesco Palazzi 5 - 61032 Fano (PU)</w:t>
          </w:r>
          <w:bookmarkEnd w:id="1"/>
          <w:bookmarkEnd w:id="2"/>
        </w:p>
        <w:p w:rsidR="00A676D4" w:rsidRPr="00CD6070" w:rsidRDefault="00A676D4" w:rsidP="00CD6070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ahoma" w:hAnsi="Tahoma" w:cs="Tahoma"/>
              <w:b/>
              <w:sz w:val="10"/>
              <w:szCs w:val="20"/>
              <w:lang w:eastAsia="it-IT"/>
            </w:rPr>
          </w:pPr>
        </w:p>
        <w:p w:rsidR="00A676D4" w:rsidRPr="00CD6070" w:rsidRDefault="00A676D4" w:rsidP="00CD6070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ahoma" w:hAnsi="Tahoma" w:cs="Tahoma"/>
              <w:sz w:val="14"/>
              <w:szCs w:val="20"/>
              <w:lang w:eastAsia="it-IT"/>
            </w:rPr>
          </w:pPr>
          <w:r w:rsidRPr="00CD6070">
            <w:rPr>
              <w:rFonts w:ascii="Tahoma" w:hAnsi="Tahoma" w:cs="Tahoma"/>
              <w:b/>
              <w:sz w:val="14"/>
              <w:szCs w:val="20"/>
              <w:lang w:eastAsia="it-IT"/>
            </w:rPr>
            <w:t>Sedi operative:</w:t>
          </w:r>
          <w:r w:rsidRPr="00CD6070">
            <w:rPr>
              <w:rFonts w:ascii="Tahoma" w:hAnsi="Tahoma" w:cs="Tahoma"/>
              <w:sz w:val="14"/>
              <w:szCs w:val="20"/>
              <w:lang w:eastAsia="it-IT"/>
            </w:rPr>
            <w:t xml:space="preserve"> </w:t>
          </w:r>
        </w:p>
        <w:p w:rsidR="00A676D4" w:rsidRPr="00CD6070" w:rsidRDefault="00A676D4" w:rsidP="00CD6070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ahoma" w:hAnsi="Tahoma" w:cs="Tahoma"/>
              <w:sz w:val="14"/>
              <w:szCs w:val="20"/>
              <w:lang w:eastAsia="it-IT"/>
            </w:rPr>
          </w:pPr>
          <w:r w:rsidRPr="00CD6070">
            <w:rPr>
              <w:rFonts w:ascii="Tahoma" w:hAnsi="Tahoma" w:cs="Tahoma"/>
              <w:sz w:val="14"/>
              <w:szCs w:val="20"/>
              <w:lang w:eastAsia="it-IT"/>
            </w:rPr>
            <w:t xml:space="preserve">Via Francesco Palazzi 5 - 61032 Fano (PU) </w:t>
          </w:r>
        </w:p>
        <w:p w:rsidR="00A676D4" w:rsidRPr="00CD6070" w:rsidRDefault="00A676D4" w:rsidP="00CD6070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ahoma" w:hAnsi="Tahoma" w:cs="Tahoma"/>
              <w:sz w:val="14"/>
              <w:szCs w:val="20"/>
              <w:lang w:eastAsia="it-IT"/>
            </w:rPr>
          </w:pPr>
          <w:r w:rsidRPr="00CD6070">
            <w:rPr>
              <w:rFonts w:ascii="Tahoma" w:hAnsi="Tahoma" w:cs="Tahoma"/>
              <w:sz w:val="14"/>
              <w:szCs w:val="20"/>
              <w:lang w:eastAsia="it-IT"/>
            </w:rPr>
            <w:t>Corso Bramante 17 - 61033 Fermignano (PU)</w:t>
          </w:r>
        </w:p>
        <w:p w:rsidR="00A676D4" w:rsidRPr="00CD6070" w:rsidRDefault="00A676D4" w:rsidP="00CD6070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ahoma" w:hAnsi="Tahoma" w:cs="Tahoma"/>
              <w:b/>
              <w:sz w:val="14"/>
              <w:szCs w:val="20"/>
              <w:lang w:val="en-US" w:eastAsia="it-IT"/>
            </w:rPr>
          </w:pPr>
        </w:p>
      </w:tc>
      <w:tc>
        <w:tcPr>
          <w:tcW w:w="3285" w:type="dxa"/>
          <w:shd w:val="clear" w:color="auto" w:fill="D9D9D9"/>
        </w:tcPr>
        <w:p w:rsidR="00A676D4" w:rsidRPr="00CD6070" w:rsidRDefault="00A676D4" w:rsidP="00CD6070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Tahoma" w:hAnsi="Tahoma" w:cs="Tahoma"/>
              <w:b/>
              <w:sz w:val="15"/>
              <w:szCs w:val="15"/>
              <w:lang w:val="en-US" w:eastAsia="it-IT"/>
            </w:rPr>
          </w:pPr>
          <w:r w:rsidRPr="00CD6070">
            <w:rPr>
              <w:rFonts w:ascii="Tahoma" w:hAnsi="Tahoma" w:cs="Tahoma"/>
              <w:b/>
              <w:sz w:val="15"/>
              <w:szCs w:val="15"/>
              <w:lang w:val="en-US" w:eastAsia="it-IT"/>
            </w:rPr>
            <w:t>www.economiasocialemarchenord.org</w:t>
          </w:r>
        </w:p>
        <w:p w:rsidR="00A676D4" w:rsidRPr="00CD6070" w:rsidRDefault="00A676D4" w:rsidP="00CD6070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Tahoma" w:hAnsi="Tahoma" w:cs="Tahoma"/>
              <w:i/>
              <w:sz w:val="28"/>
              <w:szCs w:val="20"/>
              <w:lang w:val="en-US" w:eastAsia="it-IT"/>
            </w:rPr>
          </w:pPr>
        </w:p>
        <w:p w:rsidR="00A676D4" w:rsidRPr="00CD6070" w:rsidRDefault="00A676D4" w:rsidP="00CD6070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Tahoma" w:hAnsi="Tahoma" w:cs="Tahoma"/>
              <w:sz w:val="14"/>
              <w:szCs w:val="20"/>
              <w:lang w:val="en-US" w:eastAsia="it-IT"/>
            </w:rPr>
          </w:pPr>
          <w:r w:rsidRPr="00CD6070">
            <w:rPr>
              <w:rFonts w:ascii="Tahoma" w:hAnsi="Tahoma" w:cs="Tahoma"/>
              <w:i/>
              <w:sz w:val="14"/>
              <w:szCs w:val="20"/>
              <w:lang w:val="en-US" w:eastAsia="it-IT"/>
            </w:rPr>
            <w:t>email:</w:t>
          </w:r>
          <w:r w:rsidRPr="00CD6070">
            <w:rPr>
              <w:rFonts w:ascii="Tahoma" w:hAnsi="Tahoma" w:cs="Tahoma"/>
              <w:sz w:val="14"/>
              <w:szCs w:val="20"/>
              <w:lang w:val="en-US" w:eastAsia="it-IT"/>
            </w:rPr>
            <w:t xml:space="preserve">  </w:t>
          </w:r>
        </w:p>
        <w:p w:rsidR="00A676D4" w:rsidRPr="00CD6070" w:rsidRDefault="00A676D4" w:rsidP="00CD6070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Tahoma" w:hAnsi="Tahoma" w:cs="Tahoma"/>
              <w:i/>
              <w:sz w:val="14"/>
              <w:szCs w:val="20"/>
              <w:lang w:val="en-US" w:eastAsia="it-IT"/>
            </w:rPr>
          </w:pPr>
          <w:r w:rsidRPr="00CD6070">
            <w:rPr>
              <w:rFonts w:ascii="Tahoma" w:hAnsi="Tahoma" w:cs="Tahoma"/>
              <w:sz w:val="14"/>
              <w:szCs w:val="20"/>
              <w:lang w:val="en-US" w:eastAsia="it-IT"/>
            </w:rPr>
            <w:t>segreteria@economiasocialemarchenord.org</w:t>
          </w:r>
          <w:r w:rsidRPr="00CD6070">
            <w:rPr>
              <w:rFonts w:ascii="Tahoma" w:hAnsi="Tahoma" w:cs="Tahoma"/>
              <w:i/>
              <w:sz w:val="14"/>
              <w:szCs w:val="20"/>
              <w:lang w:val="en-US" w:eastAsia="it-IT"/>
            </w:rPr>
            <w:t xml:space="preserve"> </w:t>
          </w:r>
        </w:p>
        <w:p w:rsidR="00A676D4" w:rsidRPr="00CD6070" w:rsidRDefault="00A676D4" w:rsidP="00CD6070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Tahoma" w:hAnsi="Tahoma" w:cs="Tahoma"/>
              <w:b/>
              <w:sz w:val="14"/>
              <w:szCs w:val="20"/>
              <w:lang w:eastAsia="it-IT"/>
            </w:rPr>
          </w:pPr>
          <w:r w:rsidRPr="00CD6070">
            <w:rPr>
              <w:rFonts w:ascii="Tahoma" w:hAnsi="Tahoma" w:cs="Tahoma"/>
              <w:i/>
              <w:sz w:val="14"/>
              <w:szCs w:val="20"/>
              <w:lang w:val="en-US" w:eastAsia="it-IT"/>
            </w:rPr>
            <w:t>tel.</w:t>
          </w:r>
          <w:r w:rsidRPr="00CD6070">
            <w:rPr>
              <w:rFonts w:ascii="Tahoma" w:hAnsi="Tahoma" w:cs="Tahoma"/>
              <w:sz w:val="14"/>
              <w:szCs w:val="20"/>
              <w:lang w:val="en-US" w:eastAsia="it-IT"/>
            </w:rPr>
            <w:t xml:space="preserve"> + 39 0721 803171   </w:t>
          </w:r>
        </w:p>
      </w:tc>
    </w:tr>
  </w:tbl>
  <w:p w:rsidR="00A676D4" w:rsidRPr="006E1DEB" w:rsidRDefault="00A676D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6D4" w:rsidRDefault="00A676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6D4" w:rsidRDefault="00A676D4" w:rsidP="00851BA4">
      <w:pPr>
        <w:spacing w:after="0" w:line="240" w:lineRule="auto"/>
      </w:pPr>
      <w:r>
        <w:separator/>
      </w:r>
    </w:p>
  </w:footnote>
  <w:footnote w:type="continuationSeparator" w:id="0">
    <w:p w:rsidR="00A676D4" w:rsidRDefault="00A676D4" w:rsidP="00851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6D4" w:rsidRDefault="00A676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6D4" w:rsidRDefault="00A676D4">
    <w:pPr>
      <w:pStyle w:val="Header"/>
    </w:pPr>
    <w:r>
      <w:rPr>
        <w:noProof/>
        <w:lang w:eastAsia="it-IT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ZZA"/>
          <w10:wrap anchorx="margin" anchory="margin"/>
        </v:shape>
      </w:pict>
    </w: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s2050" type="#_x0000_t75" alt="Distretto integrato di economia sociale Marche Nord" style="position:absolute;margin-left:159.3pt;margin-top:-9.5pt;width:163.55pt;height:60.05pt;z-index:251656704;visibility:visible">
          <v:imagedata r:id="rId1" o:title=""/>
          <w10:wrap type="squar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6D4" w:rsidRDefault="00A676D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2F3"/>
    <w:rsid w:val="000316B1"/>
    <w:rsid w:val="00064A32"/>
    <w:rsid w:val="00085E5B"/>
    <w:rsid w:val="000942F3"/>
    <w:rsid w:val="000B6F4F"/>
    <w:rsid w:val="001017B7"/>
    <w:rsid w:val="00106CF3"/>
    <w:rsid w:val="00134640"/>
    <w:rsid w:val="001D49F8"/>
    <w:rsid w:val="001F1FD5"/>
    <w:rsid w:val="0020641F"/>
    <w:rsid w:val="00230AA1"/>
    <w:rsid w:val="00257CC3"/>
    <w:rsid w:val="002853B9"/>
    <w:rsid w:val="002A3FFE"/>
    <w:rsid w:val="002B5C3D"/>
    <w:rsid w:val="002F4B85"/>
    <w:rsid w:val="00302B77"/>
    <w:rsid w:val="0031576F"/>
    <w:rsid w:val="0033232F"/>
    <w:rsid w:val="003A7736"/>
    <w:rsid w:val="003F4341"/>
    <w:rsid w:val="004D5F0C"/>
    <w:rsid w:val="004D7BDF"/>
    <w:rsid w:val="0051545C"/>
    <w:rsid w:val="005618DC"/>
    <w:rsid w:val="005649D7"/>
    <w:rsid w:val="005F13F1"/>
    <w:rsid w:val="006607D0"/>
    <w:rsid w:val="00670B98"/>
    <w:rsid w:val="006A6279"/>
    <w:rsid w:val="006E1DEB"/>
    <w:rsid w:val="00772E6E"/>
    <w:rsid w:val="00792A70"/>
    <w:rsid w:val="007B3629"/>
    <w:rsid w:val="008136B0"/>
    <w:rsid w:val="00845BE1"/>
    <w:rsid w:val="00846478"/>
    <w:rsid w:val="00851BA4"/>
    <w:rsid w:val="0087316E"/>
    <w:rsid w:val="008B08D6"/>
    <w:rsid w:val="008F6330"/>
    <w:rsid w:val="0097120B"/>
    <w:rsid w:val="009776DE"/>
    <w:rsid w:val="009C0FF9"/>
    <w:rsid w:val="00A319C2"/>
    <w:rsid w:val="00A628AB"/>
    <w:rsid w:val="00A6728B"/>
    <w:rsid w:val="00A676D4"/>
    <w:rsid w:val="00A91676"/>
    <w:rsid w:val="00AD44A7"/>
    <w:rsid w:val="00AF6E7F"/>
    <w:rsid w:val="00B42585"/>
    <w:rsid w:val="00B57EBA"/>
    <w:rsid w:val="00B94C89"/>
    <w:rsid w:val="00BC58B9"/>
    <w:rsid w:val="00BE37D5"/>
    <w:rsid w:val="00C678F3"/>
    <w:rsid w:val="00CC0C37"/>
    <w:rsid w:val="00CD6070"/>
    <w:rsid w:val="00E50357"/>
    <w:rsid w:val="00E74AB0"/>
    <w:rsid w:val="00E83E7D"/>
    <w:rsid w:val="00ED65EB"/>
    <w:rsid w:val="00F310B3"/>
    <w:rsid w:val="00F5392A"/>
    <w:rsid w:val="00FA5346"/>
    <w:rsid w:val="00FC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E7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5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1B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51B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51BA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51B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51BA4"/>
    <w:rPr>
      <w:rFonts w:cs="Times New Roman"/>
    </w:rPr>
  </w:style>
  <w:style w:type="table" w:styleId="TableGrid">
    <w:name w:val="Table Grid"/>
    <w:basedOn w:val="TableNormal"/>
    <w:uiPriority w:val="99"/>
    <w:rsid w:val="006E1DE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1234</Words>
  <Characters>7040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Progetti Just in Time – Provincia di Pesaro e Urbino</dc:title>
  <dc:subject/>
  <dc:creator>PPI</dc:creator>
  <cp:keywords/>
  <dc:description/>
  <cp:lastModifiedBy>Proprietario</cp:lastModifiedBy>
  <cp:revision>2</cp:revision>
  <cp:lastPrinted>2014-04-29T17:27:00Z</cp:lastPrinted>
  <dcterms:created xsi:type="dcterms:W3CDTF">2014-05-31T05:34:00Z</dcterms:created>
  <dcterms:modified xsi:type="dcterms:W3CDTF">2014-05-31T05:34:00Z</dcterms:modified>
</cp:coreProperties>
</file>